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2D9C" w:rsidRPr="00A44DFD" w:rsidRDefault="004A2D9C" w:rsidP="004A2D9C">
      <w:pPr>
        <w:ind w:left="6521"/>
        <w:jc w:val="right"/>
        <w:rPr>
          <w:sz w:val="20"/>
          <w:szCs w:val="20"/>
        </w:rPr>
      </w:pPr>
      <w:r w:rsidRPr="00A44DFD">
        <w:rPr>
          <w:sz w:val="20"/>
          <w:szCs w:val="20"/>
        </w:rPr>
        <w:t>Приложение №1</w:t>
      </w:r>
    </w:p>
    <w:p w:rsidR="004A2D9C" w:rsidRPr="00A44DFD" w:rsidRDefault="004A2D9C" w:rsidP="004A2D9C">
      <w:pPr>
        <w:ind w:left="6521"/>
        <w:jc w:val="right"/>
        <w:rPr>
          <w:sz w:val="20"/>
          <w:szCs w:val="20"/>
        </w:rPr>
      </w:pPr>
      <w:r w:rsidRPr="00A44DFD">
        <w:rPr>
          <w:sz w:val="20"/>
          <w:szCs w:val="20"/>
        </w:rPr>
        <w:t xml:space="preserve">к Приглашению к участию </w:t>
      </w:r>
    </w:p>
    <w:p w:rsidR="004D396B" w:rsidRPr="00CB48EE" w:rsidRDefault="004A2D9C" w:rsidP="004A2D9C">
      <w:pPr>
        <w:widowControl w:val="0"/>
        <w:tabs>
          <w:tab w:val="left" w:pos="1134"/>
        </w:tabs>
        <w:ind w:firstLine="567"/>
        <w:jc w:val="right"/>
        <w:rPr>
          <w:spacing w:val="20"/>
        </w:rPr>
      </w:pPr>
      <w:r w:rsidRPr="00A44DFD">
        <w:rPr>
          <w:sz w:val="20"/>
          <w:szCs w:val="20"/>
        </w:rPr>
        <w:t>в закупке, проводимой способом «сравнение цен»</w:t>
      </w:r>
    </w:p>
    <w:p w:rsidR="00D83BE6" w:rsidRDefault="00D83BE6" w:rsidP="004D396B">
      <w:pPr>
        <w:widowControl w:val="0"/>
        <w:ind w:left="360"/>
        <w:jc w:val="center"/>
        <w:rPr>
          <w:b/>
        </w:rPr>
      </w:pPr>
    </w:p>
    <w:p w:rsidR="00D83BE6" w:rsidRDefault="00D83BE6" w:rsidP="004D396B">
      <w:pPr>
        <w:widowControl w:val="0"/>
        <w:ind w:left="360"/>
        <w:jc w:val="center"/>
        <w:rPr>
          <w:b/>
        </w:rPr>
      </w:pPr>
    </w:p>
    <w:p w:rsidR="004D396B" w:rsidRDefault="004A2D9C" w:rsidP="004D396B">
      <w:pPr>
        <w:widowControl w:val="0"/>
        <w:ind w:left="360"/>
        <w:jc w:val="center"/>
        <w:rPr>
          <w:b/>
        </w:rPr>
      </w:pPr>
      <w:r w:rsidRPr="00A44DFD">
        <w:rPr>
          <w:b/>
        </w:rPr>
        <w:t>Требования к закупаемой услуге</w:t>
      </w:r>
    </w:p>
    <w:p w:rsidR="00D83BE6" w:rsidRPr="00CB48EE" w:rsidRDefault="00D83BE6" w:rsidP="004D396B">
      <w:pPr>
        <w:widowControl w:val="0"/>
        <w:ind w:left="360"/>
        <w:jc w:val="center"/>
        <w:rPr>
          <w:spacing w:val="20"/>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856"/>
        <w:gridCol w:w="2528"/>
        <w:gridCol w:w="1791"/>
        <w:gridCol w:w="1134"/>
        <w:gridCol w:w="1351"/>
        <w:gridCol w:w="963"/>
        <w:gridCol w:w="1381"/>
        <w:gridCol w:w="2552"/>
        <w:gridCol w:w="2617"/>
      </w:tblGrid>
      <w:tr w:rsidR="004D396B" w:rsidRPr="00DC21D7" w:rsidTr="00D83BE6">
        <w:trPr>
          <w:trHeight w:val="20"/>
        </w:trPr>
        <w:tc>
          <w:tcPr>
            <w:tcW w:w="562" w:type="dxa"/>
            <w:shd w:val="clear" w:color="000000" w:fill="BFBFBF"/>
            <w:hideMark/>
          </w:tcPr>
          <w:p w:rsidR="004D396B" w:rsidRPr="00D83BE6" w:rsidRDefault="004D396B" w:rsidP="00F008F7">
            <w:pPr>
              <w:jc w:val="center"/>
              <w:rPr>
                <w:b/>
                <w:bCs/>
                <w:sz w:val="20"/>
                <w:szCs w:val="20"/>
              </w:rPr>
            </w:pPr>
            <w:r w:rsidRPr="00D83BE6">
              <w:rPr>
                <w:b/>
                <w:bCs/>
                <w:sz w:val="20"/>
                <w:szCs w:val="20"/>
              </w:rPr>
              <w:t>1</w:t>
            </w:r>
          </w:p>
        </w:tc>
        <w:tc>
          <w:tcPr>
            <w:tcW w:w="15173" w:type="dxa"/>
            <w:gridSpan w:val="9"/>
            <w:shd w:val="clear" w:color="000000" w:fill="BFBFBF"/>
            <w:hideMark/>
          </w:tcPr>
          <w:p w:rsidR="004D396B" w:rsidRPr="00D83BE6" w:rsidRDefault="004D396B" w:rsidP="00F008F7">
            <w:pPr>
              <w:rPr>
                <w:b/>
                <w:bCs/>
                <w:sz w:val="20"/>
                <w:szCs w:val="20"/>
              </w:rPr>
            </w:pPr>
            <w:r w:rsidRPr="00D83BE6">
              <w:rPr>
                <w:b/>
                <w:bCs/>
                <w:sz w:val="20"/>
                <w:szCs w:val="20"/>
              </w:rPr>
              <w:t>Общая информация о закупке</w:t>
            </w:r>
          </w:p>
        </w:tc>
      </w:tr>
      <w:tr w:rsidR="00F54C99" w:rsidRPr="00DC21D7" w:rsidTr="00D83BE6">
        <w:trPr>
          <w:trHeight w:val="20"/>
        </w:trPr>
        <w:tc>
          <w:tcPr>
            <w:tcW w:w="562" w:type="dxa"/>
            <w:shd w:val="clear" w:color="auto" w:fill="auto"/>
            <w:hideMark/>
          </w:tcPr>
          <w:p w:rsidR="00F54C99" w:rsidRPr="00D83BE6" w:rsidRDefault="00F54C99" w:rsidP="00F54C99">
            <w:pPr>
              <w:jc w:val="center"/>
              <w:rPr>
                <w:sz w:val="20"/>
                <w:szCs w:val="20"/>
              </w:rPr>
            </w:pPr>
            <w:r w:rsidRPr="00D83BE6">
              <w:rPr>
                <w:sz w:val="20"/>
                <w:szCs w:val="20"/>
              </w:rPr>
              <w:t>1.1</w:t>
            </w:r>
          </w:p>
        </w:tc>
        <w:tc>
          <w:tcPr>
            <w:tcW w:w="10004" w:type="dxa"/>
            <w:gridSpan w:val="7"/>
            <w:shd w:val="clear" w:color="auto" w:fill="auto"/>
            <w:hideMark/>
          </w:tcPr>
          <w:p w:rsidR="00F54C99" w:rsidRPr="00D83BE6" w:rsidRDefault="00F54C99" w:rsidP="00F54C99">
            <w:pPr>
              <w:rPr>
                <w:sz w:val="20"/>
                <w:szCs w:val="20"/>
              </w:rPr>
            </w:pPr>
            <w:r w:rsidRPr="00D83BE6">
              <w:rPr>
                <w:sz w:val="20"/>
                <w:szCs w:val="20"/>
              </w:rPr>
              <w:t>Номер Лота</w:t>
            </w:r>
          </w:p>
        </w:tc>
        <w:tc>
          <w:tcPr>
            <w:tcW w:w="5169" w:type="dxa"/>
            <w:gridSpan w:val="2"/>
            <w:shd w:val="clear" w:color="auto" w:fill="auto"/>
            <w:hideMark/>
          </w:tcPr>
          <w:p w:rsidR="00F54C99" w:rsidRPr="00F54C99" w:rsidRDefault="00F54C99" w:rsidP="00F54C99">
            <w:pPr>
              <w:jc w:val="center"/>
              <w:rPr>
                <w:sz w:val="20"/>
                <w:szCs w:val="20"/>
              </w:rPr>
            </w:pPr>
            <w:r w:rsidRPr="00F54C99">
              <w:rPr>
                <w:sz w:val="20"/>
                <w:szCs w:val="20"/>
              </w:rPr>
              <w:t>3000576</w:t>
            </w:r>
          </w:p>
        </w:tc>
      </w:tr>
      <w:tr w:rsidR="00F54C99" w:rsidRPr="00DC21D7" w:rsidTr="00D83BE6">
        <w:trPr>
          <w:trHeight w:val="138"/>
        </w:trPr>
        <w:tc>
          <w:tcPr>
            <w:tcW w:w="562" w:type="dxa"/>
            <w:shd w:val="clear" w:color="auto" w:fill="auto"/>
            <w:hideMark/>
          </w:tcPr>
          <w:p w:rsidR="00F54C99" w:rsidRPr="00D83BE6" w:rsidRDefault="00F54C99" w:rsidP="00F54C99">
            <w:pPr>
              <w:jc w:val="center"/>
              <w:rPr>
                <w:sz w:val="20"/>
                <w:szCs w:val="20"/>
              </w:rPr>
            </w:pPr>
            <w:r w:rsidRPr="00D83BE6">
              <w:rPr>
                <w:sz w:val="20"/>
                <w:szCs w:val="20"/>
              </w:rPr>
              <w:t>1.2</w:t>
            </w:r>
          </w:p>
        </w:tc>
        <w:tc>
          <w:tcPr>
            <w:tcW w:w="10004" w:type="dxa"/>
            <w:gridSpan w:val="7"/>
            <w:shd w:val="clear" w:color="auto" w:fill="auto"/>
            <w:hideMark/>
          </w:tcPr>
          <w:p w:rsidR="00F54C99" w:rsidRPr="00D83BE6" w:rsidRDefault="00F54C99" w:rsidP="00F54C99">
            <w:pPr>
              <w:rPr>
                <w:sz w:val="20"/>
                <w:szCs w:val="20"/>
              </w:rPr>
            </w:pPr>
            <w:r w:rsidRPr="00D83BE6">
              <w:rPr>
                <w:sz w:val="20"/>
                <w:szCs w:val="20"/>
              </w:rPr>
              <w:t>Наименование Лота</w:t>
            </w:r>
          </w:p>
        </w:tc>
        <w:tc>
          <w:tcPr>
            <w:tcW w:w="5169" w:type="dxa"/>
            <w:gridSpan w:val="2"/>
            <w:shd w:val="clear" w:color="auto" w:fill="auto"/>
          </w:tcPr>
          <w:p w:rsidR="00F54C99" w:rsidRPr="00F54C99" w:rsidRDefault="00F54C99" w:rsidP="00F54C99">
            <w:pPr>
              <w:jc w:val="center"/>
              <w:rPr>
                <w:sz w:val="20"/>
                <w:szCs w:val="20"/>
              </w:rPr>
            </w:pPr>
            <w:r w:rsidRPr="00F54C99">
              <w:rPr>
                <w:rStyle w:val="fieldeditdigitvalue"/>
                <w:sz w:val="20"/>
                <w:szCs w:val="20"/>
              </w:rPr>
              <w:t>Прочие услуги непроизводственного характера</w:t>
            </w:r>
          </w:p>
        </w:tc>
      </w:tr>
      <w:tr w:rsidR="00F54C99" w:rsidRPr="0073635D" w:rsidTr="00D83BE6">
        <w:trPr>
          <w:trHeight w:val="20"/>
        </w:trPr>
        <w:tc>
          <w:tcPr>
            <w:tcW w:w="562" w:type="dxa"/>
            <w:shd w:val="clear" w:color="auto" w:fill="auto"/>
            <w:hideMark/>
          </w:tcPr>
          <w:p w:rsidR="00F54C99" w:rsidRPr="00D83BE6" w:rsidRDefault="00F54C99" w:rsidP="00F54C99">
            <w:pPr>
              <w:jc w:val="center"/>
              <w:rPr>
                <w:sz w:val="20"/>
                <w:szCs w:val="20"/>
              </w:rPr>
            </w:pPr>
            <w:r w:rsidRPr="00D83BE6">
              <w:rPr>
                <w:sz w:val="20"/>
                <w:szCs w:val="20"/>
              </w:rPr>
              <w:t>1.3</w:t>
            </w:r>
          </w:p>
        </w:tc>
        <w:tc>
          <w:tcPr>
            <w:tcW w:w="10004" w:type="dxa"/>
            <w:gridSpan w:val="7"/>
            <w:shd w:val="clear" w:color="auto" w:fill="auto"/>
            <w:hideMark/>
          </w:tcPr>
          <w:p w:rsidR="00F54C99" w:rsidRPr="00D83BE6" w:rsidRDefault="00F54C99" w:rsidP="00F54C99">
            <w:pPr>
              <w:rPr>
                <w:sz w:val="20"/>
                <w:szCs w:val="20"/>
              </w:rPr>
            </w:pPr>
            <w:r w:rsidRPr="00D83BE6">
              <w:rPr>
                <w:sz w:val="20"/>
                <w:szCs w:val="20"/>
              </w:rPr>
              <w:t>Наименование закупаемой продукции</w:t>
            </w:r>
          </w:p>
        </w:tc>
        <w:tc>
          <w:tcPr>
            <w:tcW w:w="5169" w:type="dxa"/>
            <w:gridSpan w:val="2"/>
            <w:shd w:val="clear" w:color="auto" w:fill="auto"/>
          </w:tcPr>
          <w:p w:rsidR="00F54C99" w:rsidRPr="00F54C99" w:rsidRDefault="00F54C99" w:rsidP="00F54C99">
            <w:pPr>
              <w:jc w:val="center"/>
              <w:rPr>
                <w:sz w:val="20"/>
                <w:szCs w:val="20"/>
              </w:rPr>
            </w:pPr>
            <w:r w:rsidRPr="00F54C99">
              <w:rPr>
                <w:rStyle w:val="fieldeditdigitvalue"/>
                <w:sz w:val="20"/>
                <w:szCs w:val="20"/>
              </w:rPr>
              <w:t>Оказание услуг по проведению специальной оценки условий труда</w:t>
            </w:r>
          </w:p>
        </w:tc>
      </w:tr>
      <w:tr w:rsidR="00F54C99" w:rsidRPr="00DC21D7" w:rsidTr="00D83BE6">
        <w:trPr>
          <w:trHeight w:val="20"/>
        </w:trPr>
        <w:tc>
          <w:tcPr>
            <w:tcW w:w="562" w:type="dxa"/>
            <w:shd w:val="clear" w:color="auto" w:fill="auto"/>
            <w:hideMark/>
          </w:tcPr>
          <w:p w:rsidR="00F54C99" w:rsidRPr="00D83BE6" w:rsidRDefault="00F54C99" w:rsidP="00F54C99">
            <w:pPr>
              <w:jc w:val="center"/>
              <w:rPr>
                <w:sz w:val="20"/>
                <w:szCs w:val="20"/>
              </w:rPr>
            </w:pPr>
            <w:r w:rsidRPr="00D83BE6">
              <w:rPr>
                <w:sz w:val="20"/>
                <w:szCs w:val="20"/>
              </w:rPr>
              <w:t>1.4</w:t>
            </w:r>
          </w:p>
        </w:tc>
        <w:tc>
          <w:tcPr>
            <w:tcW w:w="10004" w:type="dxa"/>
            <w:gridSpan w:val="7"/>
            <w:shd w:val="clear" w:color="auto" w:fill="auto"/>
            <w:hideMark/>
          </w:tcPr>
          <w:p w:rsidR="00F54C99" w:rsidRPr="00D83BE6" w:rsidRDefault="00F54C99" w:rsidP="00F54C99">
            <w:pPr>
              <w:rPr>
                <w:sz w:val="20"/>
                <w:szCs w:val="20"/>
              </w:rPr>
            </w:pPr>
            <w:r w:rsidRPr="00D83BE6">
              <w:rPr>
                <w:sz w:val="20"/>
                <w:szCs w:val="20"/>
              </w:rPr>
              <w:t>Код по ОКПД 2</w:t>
            </w:r>
          </w:p>
        </w:tc>
        <w:tc>
          <w:tcPr>
            <w:tcW w:w="5169" w:type="dxa"/>
            <w:gridSpan w:val="2"/>
            <w:shd w:val="clear" w:color="auto" w:fill="auto"/>
          </w:tcPr>
          <w:p w:rsidR="00F54C99" w:rsidRPr="00F54C99" w:rsidRDefault="00F54C99" w:rsidP="00F54C99">
            <w:pPr>
              <w:jc w:val="center"/>
              <w:rPr>
                <w:sz w:val="20"/>
                <w:szCs w:val="20"/>
              </w:rPr>
            </w:pPr>
            <w:r w:rsidRPr="00F54C99">
              <w:rPr>
                <w:rStyle w:val="fieldeditdigitvalue"/>
                <w:sz w:val="20"/>
                <w:szCs w:val="20"/>
              </w:rPr>
              <w:t>71.20.19.130</w:t>
            </w:r>
          </w:p>
        </w:tc>
      </w:tr>
      <w:tr w:rsidR="00F54C99" w:rsidRPr="00DC21D7" w:rsidTr="00D83BE6">
        <w:trPr>
          <w:trHeight w:val="20"/>
        </w:trPr>
        <w:tc>
          <w:tcPr>
            <w:tcW w:w="562" w:type="dxa"/>
            <w:shd w:val="clear" w:color="auto" w:fill="auto"/>
            <w:hideMark/>
          </w:tcPr>
          <w:p w:rsidR="00F54C99" w:rsidRPr="00D83BE6" w:rsidRDefault="00F54C99" w:rsidP="00F54C99">
            <w:pPr>
              <w:jc w:val="center"/>
              <w:rPr>
                <w:sz w:val="20"/>
                <w:szCs w:val="20"/>
              </w:rPr>
            </w:pPr>
            <w:r w:rsidRPr="00D83BE6">
              <w:rPr>
                <w:sz w:val="20"/>
                <w:szCs w:val="20"/>
              </w:rPr>
              <w:t>1.5</w:t>
            </w:r>
          </w:p>
        </w:tc>
        <w:tc>
          <w:tcPr>
            <w:tcW w:w="10004" w:type="dxa"/>
            <w:gridSpan w:val="7"/>
            <w:shd w:val="clear" w:color="auto" w:fill="auto"/>
            <w:hideMark/>
          </w:tcPr>
          <w:p w:rsidR="00F54C99" w:rsidRPr="00D83BE6" w:rsidRDefault="00F54C99" w:rsidP="00F54C99">
            <w:pPr>
              <w:rPr>
                <w:sz w:val="20"/>
                <w:szCs w:val="20"/>
              </w:rPr>
            </w:pPr>
            <w:r w:rsidRPr="00D83BE6">
              <w:rPr>
                <w:sz w:val="20"/>
                <w:szCs w:val="20"/>
              </w:rPr>
              <w:t>Наименование по коду ОКПД 2</w:t>
            </w:r>
          </w:p>
        </w:tc>
        <w:tc>
          <w:tcPr>
            <w:tcW w:w="5169" w:type="dxa"/>
            <w:gridSpan w:val="2"/>
            <w:shd w:val="clear" w:color="auto" w:fill="auto"/>
          </w:tcPr>
          <w:p w:rsidR="00F54C99" w:rsidRPr="00F54C99" w:rsidRDefault="00F54C99" w:rsidP="00F54C99">
            <w:pPr>
              <w:jc w:val="center"/>
              <w:rPr>
                <w:sz w:val="20"/>
                <w:szCs w:val="20"/>
              </w:rPr>
            </w:pPr>
            <w:r w:rsidRPr="00F54C99">
              <w:rPr>
                <w:sz w:val="20"/>
                <w:szCs w:val="20"/>
                <w:shd w:val="clear" w:color="auto" w:fill="F6F6F6"/>
              </w:rPr>
              <w:t>Услуги по оценке условий труда</w:t>
            </w:r>
          </w:p>
        </w:tc>
      </w:tr>
      <w:tr w:rsidR="00F54C99" w:rsidRPr="00DC21D7" w:rsidTr="00D83BE6">
        <w:trPr>
          <w:trHeight w:val="20"/>
        </w:trPr>
        <w:tc>
          <w:tcPr>
            <w:tcW w:w="562" w:type="dxa"/>
            <w:shd w:val="clear" w:color="auto" w:fill="auto"/>
            <w:hideMark/>
          </w:tcPr>
          <w:p w:rsidR="00F54C99" w:rsidRPr="00D83BE6" w:rsidRDefault="00F54C99" w:rsidP="00F54C99">
            <w:pPr>
              <w:jc w:val="center"/>
              <w:rPr>
                <w:sz w:val="20"/>
                <w:szCs w:val="20"/>
              </w:rPr>
            </w:pPr>
            <w:r w:rsidRPr="00D83BE6">
              <w:rPr>
                <w:sz w:val="20"/>
                <w:szCs w:val="20"/>
              </w:rPr>
              <w:t>1.6</w:t>
            </w:r>
          </w:p>
        </w:tc>
        <w:tc>
          <w:tcPr>
            <w:tcW w:w="10004" w:type="dxa"/>
            <w:gridSpan w:val="7"/>
            <w:shd w:val="clear" w:color="auto" w:fill="auto"/>
            <w:hideMark/>
          </w:tcPr>
          <w:p w:rsidR="00F54C99" w:rsidRPr="00D83BE6" w:rsidRDefault="00F54C99" w:rsidP="00F54C99">
            <w:pPr>
              <w:rPr>
                <w:sz w:val="20"/>
                <w:szCs w:val="20"/>
              </w:rPr>
            </w:pPr>
            <w:r w:rsidRPr="00D83BE6">
              <w:rPr>
                <w:sz w:val="20"/>
                <w:szCs w:val="20"/>
              </w:rPr>
              <w:t>Условие участия в закупочной процедуре только субъектов МСП (да/нет)</w:t>
            </w:r>
          </w:p>
        </w:tc>
        <w:tc>
          <w:tcPr>
            <w:tcW w:w="5169" w:type="dxa"/>
            <w:gridSpan w:val="2"/>
            <w:shd w:val="clear" w:color="auto" w:fill="auto"/>
            <w:hideMark/>
          </w:tcPr>
          <w:p w:rsidR="00F54C99" w:rsidRPr="00F54C99" w:rsidRDefault="00F54C99" w:rsidP="00F54C99">
            <w:pPr>
              <w:jc w:val="center"/>
              <w:rPr>
                <w:sz w:val="20"/>
                <w:szCs w:val="20"/>
              </w:rPr>
            </w:pPr>
            <w:r w:rsidRPr="00F54C99">
              <w:rPr>
                <w:sz w:val="20"/>
                <w:szCs w:val="20"/>
              </w:rPr>
              <w:t>да</w:t>
            </w:r>
          </w:p>
        </w:tc>
      </w:tr>
      <w:tr w:rsidR="00F54C99" w:rsidRPr="00DC21D7" w:rsidTr="00D83BE6">
        <w:trPr>
          <w:trHeight w:val="20"/>
        </w:trPr>
        <w:tc>
          <w:tcPr>
            <w:tcW w:w="562" w:type="dxa"/>
            <w:shd w:val="clear" w:color="auto" w:fill="auto"/>
            <w:hideMark/>
          </w:tcPr>
          <w:p w:rsidR="00F54C99" w:rsidRPr="00D83BE6" w:rsidRDefault="00F54C99" w:rsidP="00F54C99">
            <w:pPr>
              <w:jc w:val="center"/>
              <w:rPr>
                <w:sz w:val="20"/>
                <w:szCs w:val="20"/>
              </w:rPr>
            </w:pPr>
            <w:r w:rsidRPr="00D83BE6">
              <w:rPr>
                <w:sz w:val="20"/>
                <w:szCs w:val="20"/>
              </w:rPr>
              <w:t>1.7</w:t>
            </w:r>
          </w:p>
        </w:tc>
        <w:tc>
          <w:tcPr>
            <w:tcW w:w="10004" w:type="dxa"/>
            <w:gridSpan w:val="7"/>
            <w:shd w:val="clear" w:color="auto" w:fill="auto"/>
            <w:hideMark/>
          </w:tcPr>
          <w:p w:rsidR="00F54C99" w:rsidRPr="00D83BE6" w:rsidRDefault="00F54C99" w:rsidP="00F54C99">
            <w:pPr>
              <w:rPr>
                <w:sz w:val="20"/>
                <w:szCs w:val="20"/>
              </w:rPr>
            </w:pPr>
            <w:r w:rsidRPr="00D83BE6">
              <w:rPr>
                <w:sz w:val="20"/>
                <w:szCs w:val="20"/>
              </w:rPr>
              <w:t>Место поставки товара/выполнения работ/оказания услуг</w:t>
            </w:r>
          </w:p>
        </w:tc>
        <w:tc>
          <w:tcPr>
            <w:tcW w:w="5169" w:type="dxa"/>
            <w:gridSpan w:val="2"/>
            <w:shd w:val="clear" w:color="auto" w:fill="auto"/>
            <w:hideMark/>
          </w:tcPr>
          <w:p w:rsidR="00F54C99" w:rsidRPr="00F54C99" w:rsidRDefault="00F54C99" w:rsidP="00F54C99">
            <w:pPr>
              <w:jc w:val="center"/>
              <w:rPr>
                <w:sz w:val="20"/>
                <w:szCs w:val="20"/>
              </w:rPr>
            </w:pPr>
            <w:r w:rsidRPr="00F54C99">
              <w:rPr>
                <w:sz w:val="20"/>
                <w:szCs w:val="20"/>
              </w:rPr>
              <w:t>Кировская область</w:t>
            </w:r>
          </w:p>
        </w:tc>
      </w:tr>
      <w:tr w:rsidR="00F54C99" w:rsidRPr="00DC21D7" w:rsidTr="00D83BE6">
        <w:trPr>
          <w:trHeight w:val="20"/>
        </w:trPr>
        <w:tc>
          <w:tcPr>
            <w:tcW w:w="562" w:type="dxa"/>
            <w:shd w:val="clear" w:color="auto" w:fill="auto"/>
            <w:hideMark/>
          </w:tcPr>
          <w:p w:rsidR="00F54C99" w:rsidRPr="00D83BE6" w:rsidRDefault="00F54C99" w:rsidP="00F54C99">
            <w:pPr>
              <w:jc w:val="center"/>
              <w:rPr>
                <w:sz w:val="20"/>
                <w:szCs w:val="20"/>
              </w:rPr>
            </w:pPr>
            <w:r w:rsidRPr="00D83BE6">
              <w:rPr>
                <w:sz w:val="20"/>
                <w:szCs w:val="20"/>
              </w:rPr>
              <w:t>1.8</w:t>
            </w:r>
          </w:p>
        </w:tc>
        <w:tc>
          <w:tcPr>
            <w:tcW w:w="10004" w:type="dxa"/>
            <w:gridSpan w:val="7"/>
            <w:shd w:val="clear" w:color="auto" w:fill="auto"/>
            <w:hideMark/>
          </w:tcPr>
          <w:p w:rsidR="00F54C99" w:rsidRPr="00D83BE6" w:rsidRDefault="00F54C99" w:rsidP="00F54C99">
            <w:pPr>
              <w:rPr>
                <w:sz w:val="20"/>
                <w:szCs w:val="20"/>
              </w:rPr>
            </w:pPr>
            <w:r w:rsidRPr="00D83BE6">
              <w:rPr>
                <w:sz w:val="20"/>
                <w:szCs w:val="20"/>
              </w:rPr>
              <w:t>Срок поставки товара/выполнения работ/оказания услуг</w:t>
            </w:r>
          </w:p>
        </w:tc>
        <w:tc>
          <w:tcPr>
            <w:tcW w:w="5169" w:type="dxa"/>
            <w:gridSpan w:val="2"/>
            <w:shd w:val="clear" w:color="auto" w:fill="auto"/>
            <w:hideMark/>
          </w:tcPr>
          <w:p w:rsidR="00F54C99" w:rsidRPr="00F54C99" w:rsidRDefault="009469EA" w:rsidP="009469EA">
            <w:pPr>
              <w:jc w:val="center"/>
              <w:rPr>
                <w:sz w:val="20"/>
                <w:szCs w:val="20"/>
              </w:rPr>
            </w:pPr>
            <w:r>
              <w:rPr>
                <w:sz w:val="20"/>
                <w:szCs w:val="20"/>
              </w:rPr>
              <w:t>15</w:t>
            </w:r>
            <w:r w:rsidR="00F54C99">
              <w:rPr>
                <w:sz w:val="20"/>
                <w:szCs w:val="20"/>
              </w:rPr>
              <w:t>.06.202</w:t>
            </w:r>
            <w:r>
              <w:rPr>
                <w:sz w:val="20"/>
                <w:szCs w:val="20"/>
              </w:rPr>
              <w:t>6</w:t>
            </w:r>
            <w:r w:rsidR="00F54C99">
              <w:rPr>
                <w:sz w:val="20"/>
                <w:szCs w:val="20"/>
              </w:rPr>
              <w:t xml:space="preserve"> – 31.10.202</w:t>
            </w:r>
            <w:r>
              <w:rPr>
                <w:sz w:val="20"/>
                <w:szCs w:val="20"/>
              </w:rPr>
              <w:t>6</w:t>
            </w:r>
          </w:p>
        </w:tc>
      </w:tr>
      <w:tr w:rsidR="00F54C99" w:rsidRPr="00DC21D7" w:rsidTr="00D83BE6">
        <w:trPr>
          <w:trHeight w:val="20"/>
        </w:trPr>
        <w:tc>
          <w:tcPr>
            <w:tcW w:w="562" w:type="dxa"/>
            <w:shd w:val="clear" w:color="auto" w:fill="auto"/>
            <w:hideMark/>
          </w:tcPr>
          <w:p w:rsidR="00F54C99" w:rsidRPr="00D83BE6" w:rsidRDefault="00F54C99" w:rsidP="00F54C99">
            <w:pPr>
              <w:jc w:val="center"/>
              <w:rPr>
                <w:sz w:val="20"/>
                <w:szCs w:val="20"/>
              </w:rPr>
            </w:pPr>
            <w:r w:rsidRPr="00D83BE6">
              <w:rPr>
                <w:sz w:val="20"/>
                <w:szCs w:val="20"/>
              </w:rPr>
              <w:t>1.9</w:t>
            </w:r>
          </w:p>
        </w:tc>
        <w:tc>
          <w:tcPr>
            <w:tcW w:w="10004" w:type="dxa"/>
            <w:gridSpan w:val="7"/>
            <w:shd w:val="clear" w:color="auto" w:fill="auto"/>
            <w:hideMark/>
          </w:tcPr>
          <w:p w:rsidR="00F54C99" w:rsidRPr="00D83BE6" w:rsidRDefault="00F54C99" w:rsidP="00F54C99">
            <w:pPr>
              <w:rPr>
                <w:sz w:val="20"/>
                <w:szCs w:val="20"/>
              </w:rPr>
            </w:pPr>
            <w:r w:rsidRPr="00D83BE6">
              <w:rPr>
                <w:sz w:val="20"/>
                <w:szCs w:val="20"/>
              </w:rPr>
              <w:t>Форма, условия и порядок оплаты</w:t>
            </w:r>
          </w:p>
        </w:tc>
        <w:tc>
          <w:tcPr>
            <w:tcW w:w="5169" w:type="dxa"/>
            <w:gridSpan w:val="2"/>
            <w:shd w:val="clear" w:color="auto" w:fill="auto"/>
            <w:hideMark/>
          </w:tcPr>
          <w:p w:rsidR="00F54C99" w:rsidRPr="00F54C99" w:rsidRDefault="00F54C99" w:rsidP="00F54C99">
            <w:pPr>
              <w:jc w:val="center"/>
              <w:rPr>
                <w:sz w:val="20"/>
                <w:szCs w:val="20"/>
              </w:rPr>
            </w:pPr>
            <w:r w:rsidRPr="00F54C99">
              <w:rPr>
                <w:color w:val="000000"/>
                <w:sz w:val="20"/>
                <w:szCs w:val="20"/>
              </w:rPr>
              <w:t>Безналичный расчет, в течение 7 (семи) рабочих дней с момента подписания сторонами Актов выполненных работ и предоставления счета-фактуры</w:t>
            </w:r>
          </w:p>
        </w:tc>
      </w:tr>
      <w:tr w:rsidR="004D396B" w:rsidRPr="00DC21D7" w:rsidTr="00D83BE6">
        <w:trPr>
          <w:trHeight w:val="20"/>
        </w:trPr>
        <w:tc>
          <w:tcPr>
            <w:tcW w:w="562" w:type="dxa"/>
            <w:shd w:val="clear" w:color="000000" w:fill="BFBFBF"/>
            <w:hideMark/>
          </w:tcPr>
          <w:p w:rsidR="004D396B" w:rsidRPr="00D83BE6" w:rsidRDefault="004D396B" w:rsidP="00F008F7">
            <w:pPr>
              <w:jc w:val="center"/>
              <w:rPr>
                <w:b/>
                <w:bCs/>
                <w:sz w:val="20"/>
                <w:szCs w:val="20"/>
              </w:rPr>
            </w:pPr>
            <w:r w:rsidRPr="00D83BE6">
              <w:rPr>
                <w:b/>
                <w:bCs/>
                <w:sz w:val="20"/>
                <w:szCs w:val="20"/>
              </w:rPr>
              <w:t>2</w:t>
            </w:r>
          </w:p>
        </w:tc>
        <w:tc>
          <w:tcPr>
            <w:tcW w:w="10004" w:type="dxa"/>
            <w:gridSpan w:val="7"/>
            <w:shd w:val="clear" w:color="000000" w:fill="BFBFBF"/>
            <w:hideMark/>
          </w:tcPr>
          <w:p w:rsidR="004D396B" w:rsidRPr="00D83BE6" w:rsidRDefault="004D396B" w:rsidP="00F008F7">
            <w:pPr>
              <w:rPr>
                <w:b/>
                <w:bCs/>
                <w:sz w:val="20"/>
                <w:szCs w:val="20"/>
              </w:rPr>
            </w:pPr>
            <w:r w:rsidRPr="00D83BE6">
              <w:rPr>
                <w:b/>
                <w:bCs/>
                <w:sz w:val="20"/>
                <w:szCs w:val="20"/>
              </w:rPr>
              <w:t>Техническое задание</w:t>
            </w:r>
          </w:p>
        </w:tc>
        <w:tc>
          <w:tcPr>
            <w:tcW w:w="5169" w:type="dxa"/>
            <w:gridSpan w:val="2"/>
            <w:shd w:val="clear" w:color="000000" w:fill="BFBFBF"/>
            <w:hideMark/>
          </w:tcPr>
          <w:p w:rsidR="004D396B" w:rsidRPr="00D83BE6" w:rsidRDefault="004D396B" w:rsidP="00F008F7">
            <w:pPr>
              <w:jc w:val="center"/>
              <w:rPr>
                <w:b/>
                <w:bCs/>
                <w:sz w:val="20"/>
                <w:szCs w:val="20"/>
              </w:rPr>
            </w:pPr>
            <w:r w:rsidRPr="00D83BE6">
              <w:rPr>
                <w:b/>
                <w:bCs/>
                <w:sz w:val="20"/>
                <w:szCs w:val="20"/>
              </w:rPr>
              <w:t>Расчет стоимости закупки, руб.</w:t>
            </w:r>
          </w:p>
        </w:tc>
      </w:tr>
      <w:tr w:rsidR="004D396B" w:rsidRPr="00DC21D7" w:rsidTr="00D83BE6">
        <w:trPr>
          <w:trHeight w:val="20"/>
        </w:trPr>
        <w:tc>
          <w:tcPr>
            <w:tcW w:w="562" w:type="dxa"/>
            <w:shd w:val="clear" w:color="000000" w:fill="D9D9D9"/>
            <w:hideMark/>
          </w:tcPr>
          <w:p w:rsidR="004D396B" w:rsidRPr="00D83BE6" w:rsidRDefault="004D396B" w:rsidP="00F008F7">
            <w:pPr>
              <w:jc w:val="center"/>
              <w:rPr>
                <w:b/>
                <w:bCs/>
                <w:sz w:val="20"/>
                <w:szCs w:val="20"/>
              </w:rPr>
            </w:pPr>
            <w:r w:rsidRPr="00D83BE6">
              <w:rPr>
                <w:b/>
                <w:bCs/>
                <w:sz w:val="20"/>
                <w:szCs w:val="20"/>
              </w:rPr>
              <w:t>№ п/п</w:t>
            </w:r>
          </w:p>
        </w:tc>
        <w:tc>
          <w:tcPr>
            <w:tcW w:w="856" w:type="dxa"/>
            <w:shd w:val="clear" w:color="000000" w:fill="D9D9D9"/>
            <w:hideMark/>
          </w:tcPr>
          <w:p w:rsidR="004D396B" w:rsidRPr="00D83BE6" w:rsidRDefault="004D396B" w:rsidP="00F008F7">
            <w:pPr>
              <w:jc w:val="center"/>
              <w:rPr>
                <w:sz w:val="20"/>
                <w:szCs w:val="20"/>
              </w:rPr>
            </w:pPr>
            <w:r w:rsidRPr="00D83BE6">
              <w:rPr>
                <w:sz w:val="20"/>
                <w:szCs w:val="20"/>
              </w:rPr>
              <w:t>Номер материала (</w:t>
            </w:r>
            <w:r w:rsidRPr="00D83BE6">
              <w:rPr>
                <w:sz w:val="20"/>
                <w:szCs w:val="20"/>
                <w:lang w:val="en-US"/>
              </w:rPr>
              <w:t>SAP</w:t>
            </w:r>
            <w:r w:rsidRPr="00D83BE6">
              <w:rPr>
                <w:sz w:val="20"/>
                <w:szCs w:val="20"/>
              </w:rPr>
              <w:t>)</w:t>
            </w:r>
          </w:p>
        </w:tc>
        <w:tc>
          <w:tcPr>
            <w:tcW w:w="2528" w:type="dxa"/>
            <w:shd w:val="clear" w:color="000000" w:fill="D9D9D9"/>
            <w:hideMark/>
          </w:tcPr>
          <w:p w:rsidR="004D396B" w:rsidRPr="00D83BE6" w:rsidRDefault="004013EF" w:rsidP="00F008F7">
            <w:pPr>
              <w:jc w:val="center"/>
              <w:rPr>
                <w:sz w:val="20"/>
                <w:szCs w:val="20"/>
              </w:rPr>
            </w:pPr>
            <w:r w:rsidRPr="00D83BE6">
              <w:rPr>
                <w:sz w:val="20"/>
                <w:szCs w:val="20"/>
              </w:rPr>
              <w:t>Вид услуг</w:t>
            </w:r>
          </w:p>
        </w:tc>
        <w:tc>
          <w:tcPr>
            <w:tcW w:w="1791" w:type="dxa"/>
            <w:shd w:val="clear" w:color="000000" w:fill="D9D9D9"/>
            <w:hideMark/>
          </w:tcPr>
          <w:p w:rsidR="004D396B" w:rsidRPr="00D83BE6" w:rsidRDefault="004013EF" w:rsidP="00F008F7">
            <w:pPr>
              <w:jc w:val="center"/>
              <w:rPr>
                <w:sz w:val="20"/>
                <w:szCs w:val="20"/>
              </w:rPr>
            </w:pPr>
            <w:r w:rsidRPr="00D83BE6">
              <w:rPr>
                <w:sz w:val="20"/>
                <w:szCs w:val="20"/>
              </w:rPr>
              <w:t>Требования к услугам</w:t>
            </w:r>
          </w:p>
        </w:tc>
        <w:tc>
          <w:tcPr>
            <w:tcW w:w="1134" w:type="dxa"/>
            <w:shd w:val="clear" w:color="000000" w:fill="D9D9D9"/>
            <w:hideMark/>
          </w:tcPr>
          <w:p w:rsidR="004D396B" w:rsidRPr="00D83BE6" w:rsidRDefault="004D396B" w:rsidP="00F008F7">
            <w:pPr>
              <w:jc w:val="center"/>
              <w:rPr>
                <w:sz w:val="20"/>
                <w:szCs w:val="20"/>
              </w:rPr>
            </w:pPr>
            <w:r w:rsidRPr="00D83BE6">
              <w:rPr>
                <w:sz w:val="20"/>
                <w:szCs w:val="20"/>
              </w:rPr>
              <w:t>Единица измерения</w:t>
            </w:r>
          </w:p>
        </w:tc>
        <w:tc>
          <w:tcPr>
            <w:tcW w:w="1351" w:type="dxa"/>
            <w:shd w:val="clear" w:color="000000" w:fill="D9D9D9"/>
            <w:hideMark/>
          </w:tcPr>
          <w:p w:rsidR="004D396B" w:rsidRPr="00D83BE6" w:rsidRDefault="004D396B" w:rsidP="00F008F7">
            <w:pPr>
              <w:jc w:val="center"/>
              <w:rPr>
                <w:sz w:val="20"/>
                <w:szCs w:val="20"/>
              </w:rPr>
            </w:pPr>
            <w:r w:rsidRPr="00D83BE6">
              <w:rPr>
                <w:sz w:val="20"/>
                <w:szCs w:val="20"/>
              </w:rPr>
              <w:t>Количество ед. измерения - плановая потребность</w:t>
            </w:r>
          </w:p>
        </w:tc>
        <w:tc>
          <w:tcPr>
            <w:tcW w:w="963" w:type="dxa"/>
            <w:shd w:val="clear" w:color="000000" w:fill="D9D9D9"/>
            <w:hideMark/>
          </w:tcPr>
          <w:p w:rsidR="004D396B" w:rsidRPr="00D83BE6" w:rsidRDefault="004D396B" w:rsidP="00F008F7">
            <w:pPr>
              <w:jc w:val="center"/>
              <w:rPr>
                <w:sz w:val="20"/>
                <w:szCs w:val="20"/>
              </w:rPr>
            </w:pPr>
            <w:r w:rsidRPr="00D83BE6">
              <w:rPr>
                <w:sz w:val="20"/>
                <w:szCs w:val="20"/>
              </w:rPr>
              <w:t>Складской запас филиала/подразделения</w:t>
            </w:r>
          </w:p>
        </w:tc>
        <w:tc>
          <w:tcPr>
            <w:tcW w:w="1381" w:type="dxa"/>
            <w:shd w:val="clear" w:color="000000" w:fill="D9D9D9"/>
            <w:hideMark/>
          </w:tcPr>
          <w:p w:rsidR="004D396B" w:rsidRPr="00D83BE6" w:rsidRDefault="004D396B" w:rsidP="00F008F7">
            <w:pPr>
              <w:jc w:val="center"/>
              <w:rPr>
                <w:sz w:val="20"/>
                <w:szCs w:val="20"/>
              </w:rPr>
            </w:pPr>
            <w:r w:rsidRPr="00D83BE6">
              <w:rPr>
                <w:sz w:val="20"/>
                <w:szCs w:val="20"/>
              </w:rPr>
              <w:t>Кол-во продукции, необходимое для закупки</w:t>
            </w:r>
          </w:p>
        </w:tc>
        <w:tc>
          <w:tcPr>
            <w:tcW w:w="2552" w:type="dxa"/>
            <w:shd w:val="clear" w:color="000000" w:fill="D9D9D9"/>
            <w:hideMark/>
          </w:tcPr>
          <w:p w:rsidR="004D396B" w:rsidRPr="00D83BE6" w:rsidRDefault="004D396B" w:rsidP="00F008F7">
            <w:pPr>
              <w:jc w:val="center"/>
              <w:rPr>
                <w:bCs/>
                <w:sz w:val="20"/>
                <w:szCs w:val="20"/>
              </w:rPr>
            </w:pPr>
            <w:r w:rsidRPr="00D83BE6">
              <w:rPr>
                <w:bCs/>
                <w:sz w:val="20"/>
                <w:szCs w:val="20"/>
              </w:rPr>
              <w:t>Без учета НДС</w:t>
            </w:r>
          </w:p>
        </w:tc>
        <w:tc>
          <w:tcPr>
            <w:tcW w:w="2617" w:type="dxa"/>
            <w:shd w:val="clear" w:color="000000" w:fill="D9D9D9"/>
            <w:hideMark/>
          </w:tcPr>
          <w:p w:rsidR="004D396B" w:rsidRPr="00D83BE6" w:rsidRDefault="004D396B" w:rsidP="00F008F7">
            <w:pPr>
              <w:jc w:val="center"/>
              <w:rPr>
                <w:bCs/>
                <w:sz w:val="20"/>
                <w:szCs w:val="20"/>
              </w:rPr>
            </w:pPr>
            <w:r w:rsidRPr="00D83BE6">
              <w:rPr>
                <w:bCs/>
                <w:sz w:val="20"/>
                <w:szCs w:val="20"/>
              </w:rPr>
              <w:t>С учетом НДС</w:t>
            </w:r>
          </w:p>
        </w:tc>
      </w:tr>
      <w:tr w:rsidR="00F54C99" w:rsidRPr="00DC21D7" w:rsidTr="00020823">
        <w:trPr>
          <w:trHeight w:val="20"/>
        </w:trPr>
        <w:tc>
          <w:tcPr>
            <w:tcW w:w="562" w:type="dxa"/>
            <w:shd w:val="clear" w:color="auto" w:fill="auto"/>
            <w:hideMark/>
          </w:tcPr>
          <w:p w:rsidR="00F54C99" w:rsidRPr="00F54C99" w:rsidRDefault="00F54C99" w:rsidP="00F54C99">
            <w:pPr>
              <w:jc w:val="center"/>
              <w:rPr>
                <w:sz w:val="20"/>
                <w:szCs w:val="20"/>
              </w:rPr>
            </w:pPr>
            <w:r w:rsidRPr="00F54C99">
              <w:rPr>
                <w:sz w:val="20"/>
                <w:szCs w:val="20"/>
              </w:rPr>
              <w:t>2.1</w:t>
            </w:r>
          </w:p>
        </w:tc>
        <w:tc>
          <w:tcPr>
            <w:tcW w:w="856" w:type="dxa"/>
            <w:shd w:val="clear" w:color="auto" w:fill="auto"/>
            <w:vAlign w:val="bottom"/>
            <w:hideMark/>
          </w:tcPr>
          <w:p w:rsidR="00F54C99" w:rsidRPr="00F54C99" w:rsidRDefault="00F54C99" w:rsidP="00F54C99">
            <w:pPr>
              <w:rPr>
                <w:sz w:val="20"/>
                <w:szCs w:val="20"/>
              </w:rPr>
            </w:pPr>
            <w:r w:rsidRPr="00F54C99">
              <w:rPr>
                <w:sz w:val="20"/>
                <w:szCs w:val="20"/>
              </w:rPr>
              <w:t> </w:t>
            </w:r>
          </w:p>
        </w:tc>
        <w:tc>
          <w:tcPr>
            <w:tcW w:w="2528" w:type="dxa"/>
            <w:shd w:val="clear" w:color="auto" w:fill="auto"/>
          </w:tcPr>
          <w:p w:rsidR="00F54C99" w:rsidRPr="00F54C99" w:rsidRDefault="00F54C99" w:rsidP="00F54C99">
            <w:pPr>
              <w:rPr>
                <w:color w:val="000000"/>
                <w:sz w:val="20"/>
                <w:szCs w:val="20"/>
              </w:rPr>
            </w:pPr>
            <w:r w:rsidRPr="00F54C99">
              <w:rPr>
                <w:rStyle w:val="fieldeditdigitvalue"/>
                <w:sz w:val="20"/>
                <w:szCs w:val="20"/>
              </w:rPr>
              <w:t>Оказание услуг по проведению специальной оценки условий труда</w:t>
            </w:r>
          </w:p>
        </w:tc>
        <w:tc>
          <w:tcPr>
            <w:tcW w:w="1791" w:type="dxa"/>
            <w:shd w:val="clear" w:color="auto" w:fill="auto"/>
          </w:tcPr>
          <w:p w:rsidR="00F54C99" w:rsidRPr="00F54C99" w:rsidRDefault="00F54C99" w:rsidP="00F54C99">
            <w:pPr>
              <w:tabs>
                <w:tab w:val="left" w:pos="142"/>
              </w:tabs>
              <w:jc w:val="center"/>
              <w:rPr>
                <w:sz w:val="20"/>
                <w:szCs w:val="20"/>
              </w:rPr>
            </w:pPr>
            <w:r w:rsidRPr="00F54C99">
              <w:rPr>
                <w:sz w:val="20"/>
                <w:szCs w:val="20"/>
              </w:rPr>
              <w:t>В соответствии с техническим заданием</w:t>
            </w:r>
          </w:p>
        </w:tc>
        <w:tc>
          <w:tcPr>
            <w:tcW w:w="1134" w:type="dxa"/>
            <w:shd w:val="clear" w:color="auto" w:fill="auto"/>
          </w:tcPr>
          <w:p w:rsidR="00F54C99" w:rsidRPr="00F54C99" w:rsidRDefault="00F54C99" w:rsidP="00F54C99">
            <w:pPr>
              <w:jc w:val="center"/>
              <w:rPr>
                <w:sz w:val="20"/>
                <w:szCs w:val="20"/>
              </w:rPr>
            </w:pPr>
            <w:r w:rsidRPr="00F54C99">
              <w:rPr>
                <w:sz w:val="20"/>
                <w:szCs w:val="20"/>
              </w:rPr>
              <w:t>Ед.</w:t>
            </w:r>
          </w:p>
        </w:tc>
        <w:tc>
          <w:tcPr>
            <w:tcW w:w="1351" w:type="dxa"/>
            <w:shd w:val="clear" w:color="auto" w:fill="auto"/>
          </w:tcPr>
          <w:p w:rsidR="00F54C99" w:rsidRPr="00F54C99" w:rsidRDefault="009469EA" w:rsidP="00F54C99">
            <w:pPr>
              <w:jc w:val="center"/>
              <w:rPr>
                <w:sz w:val="20"/>
                <w:szCs w:val="20"/>
              </w:rPr>
            </w:pPr>
            <w:r>
              <w:rPr>
                <w:sz w:val="20"/>
                <w:szCs w:val="20"/>
              </w:rPr>
              <w:t>242</w:t>
            </w:r>
          </w:p>
        </w:tc>
        <w:tc>
          <w:tcPr>
            <w:tcW w:w="963" w:type="dxa"/>
            <w:shd w:val="clear" w:color="auto" w:fill="auto"/>
          </w:tcPr>
          <w:p w:rsidR="00F54C99" w:rsidRPr="00F54C99" w:rsidRDefault="00F54C99" w:rsidP="00F54C99">
            <w:pPr>
              <w:jc w:val="center"/>
              <w:rPr>
                <w:sz w:val="20"/>
                <w:szCs w:val="20"/>
              </w:rPr>
            </w:pPr>
            <w:r w:rsidRPr="00F54C99">
              <w:rPr>
                <w:sz w:val="20"/>
                <w:szCs w:val="20"/>
              </w:rPr>
              <w:t>-</w:t>
            </w:r>
          </w:p>
        </w:tc>
        <w:tc>
          <w:tcPr>
            <w:tcW w:w="1381" w:type="dxa"/>
            <w:shd w:val="clear" w:color="auto" w:fill="auto"/>
          </w:tcPr>
          <w:p w:rsidR="00F54C99" w:rsidRPr="00F54C99" w:rsidRDefault="009469EA" w:rsidP="00F54C99">
            <w:pPr>
              <w:jc w:val="center"/>
              <w:rPr>
                <w:sz w:val="20"/>
                <w:szCs w:val="20"/>
              </w:rPr>
            </w:pPr>
            <w:r>
              <w:rPr>
                <w:sz w:val="20"/>
                <w:szCs w:val="20"/>
              </w:rPr>
              <w:t>242</w:t>
            </w:r>
          </w:p>
        </w:tc>
        <w:tc>
          <w:tcPr>
            <w:tcW w:w="2552" w:type="dxa"/>
            <w:shd w:val="clear" w:color="auto" w:fill="auto"/>
          </w:tcPr>
          <w:p w:rsidR="009469EA" w:rsidRPr="00F54C99" w:rsidRDefault="009469EA" w:rsidP="009469EA">
            <w:pPr>
              <w:jc w:val="center"/>
              <w:rPr>
                <w:sz w:val="20"/>
                <w:szCs w:val="20"/>
              </w:rPr>
            </w:pPr>
            <w:r>
              <w:rPr>
                <w:sz w:val="20"/>
                <w:szCs w:val="20"/>
              </w:rPr>
              <w:t>309 760,00</w:t>
            </w:r>
          </w:p>
          <w:p w:rsidR="00F54C99" w:rsidRPr="00F54C99" w:rsidRDefault="00F54C99" w:rsidP="00F54C99">
            <w:pPr>
              <w:rPr>
                <w:sz w:val="20"/>
                <w:szCs w:val="20"/>
              </w:rPr>
            </w:pPr>
          </w:p>
        </w:tc>
        <w:tc>
          <w:tcPr>
            <w:tcW w:w="2617" w:type="dxa"/>
            <w:shd w:val="clear" w:color="auto" w:fill="auto"/>
          </w:tcPr>
          <w:p w:rsidR="00F54C99" w:rsidRPr="00F54C99" w:rsidRDefault="009469EA" w:rsidP="00F54C99">
            <w:pPr>
              <w:jc w:val="center"/>
              <w:rPr>
                <w:sz w:val="20"/>
                <w:szCs w:val="20"/>
              </w:rPr>
            </w:pPr>
            <w:r>
              <w:rPr>
                <w:color w:val="000000"/>
                <w:sz w:val="20"/>
                <w:szCs w:val="20"/>
              </w:rPr>
              <w:t>377 907,20</w:t>
            </w:r>
          </w:p>
        </w:tc>
      </w:tr>
      <w:tr w:rsidR="004D396B" w:rsidRPr="00DC21D7" w:rsidTr="00D83BE6">
        <w:trPr>
          <w:trHeight w:val="20"/>
        </w:trPr>
        <w:tc>
          <w:tcPr>
            <w:tcW w:w="562" w:type="dxa"/>
            <w:shd w:val="clear" w:color="000000" w:fill="BFBFBF"/>
            <w:hideMark/>
          </w:tcPr>
          <w:p w:rsidR="004D396B" w:rsidRPr="00D83BE6" w:rsidRDefault="004D396B" w:rsidP="00F008F7">
            <w:pPr>
              <w:jc w:val="center"/>
              <w:rPr>
                <w:b/>
                <w:bCs/>
                <w:sz w:val="20"/>
                <w:szCs w:val="20"/>
              </w:rPr>
            </w:pPr>
            <w:r w:rsidRPr="00D83BE6">
              <w:rPr>
                <w:b/>
                <w:bCs/>
                <w:sz w:val="20"/>
                <w:szCs w:val="20"/>
              </w:rPr>
              <w:t>3</w:t>
            </w:r>
          </w:p>
        </w:tc>
        <w:tc>
          <w:tcPr>
            <w:tcW w:w="15173" w:type="dxa"/>
            <w:gridSpan w:val="9"/>
            <w:shd w:val="clear" w:color="000000" w:fill="BFBFBF"/>
            <w:hideMark/>
          </w:tcPr>
          <w:p w:rsidR="004D396B" w:rsidRPr="00D83BE6" w:rsidRDefault="004D396B" w:rsidP="00F008F7">
            <w:pPr>
              <w:rPr>
                <w:b/>
                <w:bCs/>
                <w:sz w:val="20"/>
                <w:szCs w:val="20"/>
              </w:rPr>
            </w:pPr>
            <w:r w:rsidRPr="00D83BE6">
              <w:rPr>
                <w:b/>
                <w:bCs/>
                <w:sz w:val="20"/>
                <w:szCs w:val="20"/>
              </w:rPr>
              <w:t>Предельная стоимость закупки</w:t>
            </w:r>
          </w:p>
        </w:tc>
      </w:tr>
      <w:tr w:rsidR="00F54C99" w:rsidRPr="00DC21D7" w:rsidTr="009B3C08">
        <w:trPr>
          <w:trHeight w:val="20"/>
        </w:trPr>
        <w:tc>
          <w:tcPr>
            <w:tcW w:w="562" w:type="dxa"/>
            <w:shd w:val="clear" w:color="auto" w:fill="auto"/>
            <w:hideMark/>
          </w:tcPr>
          <w:p w:rsidR="00F54C99" w:rsidRPr="00D83BE6" w:rsidRDefault="00F54C99" w:rsidP="00F54C99">
            <w:pPr>
              <w:jc w:val="center"/>
              <w:rPr>
                <w:sz w:val="20"/>
                <w:szCs w:val="20"/>
              </w:rPr>
            </w:pPr>
            <w:r w:rsidRPr="00D83BE6">
              <w:rPr>
                <w:sz w:val="20"/>
                <w:szCs w:val="20"/>
              </w:rPr>
              <w:t>3.1</w:t>
            </w:r>
          </w:p>
        </w:tc>
        <w:tc>
          <w:tcPr>
            <w:tcW w:w="10004" w:type="dxa"/>
            <w:gridSpan w:val="7"/>
            <w:shd w:val="clear" w:color="auto" w:fill="auto"/>
            <w:hideMark/>
          </w:tcPr>
          <w:p w:rsidR="00F54C99" w:rsidRPr="00D83BE6" w:rsidRDefault="00F54C99" w:rsidP="00F54C99">
            <w:pPr>
              <w:rPr>
                <w:sz w:val="20"/>
                <w:szCs w:val="20"/>
              </w:rPr>
            </w:pPr>
            <w:r w:rsidRPr="00D83BE6">
              <w:rPr>
                <w:sz w:val="20"/>
                <w:szCs w:val="20"/>
              </w:rPr>
              <w:t xml:space="preserve">Начальная (предельная) цена закупки, руб. </w:t>
            </w:r>
          </w:p>
        </w:tc>
        <w:tc>
          <w:tcPr>
            <w:tcW w:w="2552" w:type="dxa"/>
            <w:shd w:val="clear" w:color="auto" w:fill="auto"/>
            <w:hideMark/>
          </w:tcPr>
          <w:p w:rsidR="00F54C99" w:rsidRPr="00F54C99" w:rsidRDefault="009469EA" w:rsidP="00F54C99">
            <w:pPr>
              <w:jc w:val="center"/>
              <w:rPr>
                <w:sz w:val="20"/>
                <w:szCs w:val="20"/>
              </w:rPr>
            </w:pPr>
            <w:r>
              <w:rPr>
                <w:sz w:val="20"/>
                <w:szCs w:val="20"/>
              </w:rPr>
              <w:t>309 760,00</w:t>
            </w:r>
          </w:p>
        </w:tc>
        <w:tc>
          <w:tcPr>
            <w:tcW w:w="2617" w:type="dxa"/>
            <w:shd w:val="clear" w:color="auto" w:fill="auto"/>
            <w:hideMark/>
          </w:tcPr>
          <w:p w:rsidR="00F54C99" w:rsidRPr="00F54C99" w:rsidRDefault="009469EA" w:rsidP="00F54C99">
            <w:pPr>
              <w:jc w:val="center"/>
              <w:rPr>
                <w:sz w:val="20"/>
                <w:szCs w:val="20"/>
              </w:rPr>
            </w:pPr>
            <w:r>
              <w:rPr>
                <w:color w:val="000000"/>
                <w:sz w:val="20"/>
                <w:szCs w:val="20"/>
              </w:rPr>
              <w:t>377 907,20</w:t>
            </w:r>
          </w:p>
        </w:tc>
      </w:tr>
    </w:tbl>
    <w:p w:rsidR="00F06BE4" w:rsidRDefault="00F06BE4" w:rsidP="004A2D9C">
      <w:pPr>
        <w:pStyle w:val="ab"/>
        <w:jc w:val="both"/>
      </w:pPr>
    </w:p>
    <w:p w:rsidR="00E70D57" w:rsidRDefault="00E70D57" w:rsidP="004A2D9C">
      <w:pPr>
        <w:pStyle w:val="ab"/>
        <w:jc w:val="both"/>
      </w:pPr>
    </w:p>
    <w:p w:rsidR="00E70D57" w:rsidRDefault="00E70D57" w:rsidP="004A2D9C">
      <w:pPr>
        <w:pStyle w:val="ab"/>
        <w:jc w:val="both"/>
      </w:pPr>
    </w:p>
    <w:p w:rsidR="00E70D57" w:rsidRDefault="00E70D57" w:rsidP="004A2D9C">
      <w:pPr>
        <w:pStyle w:val="ab"/>
        <w:jc w:val="both"/>
      </w:pPr>
    </w:p>
    <w:p w:rsidR="00E70D57" w:rsidRDefault="00E70D57" w:rsidP="004A2D9C">
      <w:pPr>
        <w:pStyle w:val="ab"/>
        <w:jc w:val="both"/>
      </w:pPr>
    </w:p>
    <w:p w:rsidR="00E70D57" w:rsidRDefault="00E70D57" w:rsidP="004A2D9C">
      <w:pPr>
        <w:pStyle w:val="ab"/>
        <w:jc w:val="both"/>
      </w:pPr>
    </w:p>
    <w:p w:rsidR="00E70D57" w:rsidRDefault="00E70D57" w:rsidP="004A2D9C">
      <w:pPr>
        <w:pStyle w:val="ab"/>
        <w:jc w:val="both"/>
      </w:pPr>
    </w:p>
    <w:p w:rsidR="00E70D57" w:rsidRDefault="00E70D57" w:rsidP="004A2D9C">
      <w:pPr>
        <w:pStyle w:val="ab"/>
        <w:jc w:val="both"/>
      </w:pPr>
    </w:p>
    <w:p w:rsidR="00E70D57" w:rsidRDefault="00E70D57" w:rsidP="004A2D9C">
      <w:pPr>
        <w:pStyle w:val="ab"/>
        <w:jc w:val="both"/>
        <w:sectPr w:rsidR="00E70D57" w:rsidSect="00D83BE6">
          <w:pgSz w:w="16838" w:h="11906" w:orient="landscape"/>
          <w:pgMar w:top="1134" w:right="1134" w:bottom="284" w:left="1134" w:header="709" w:footer="709" w:gutter="0"/>
          <w:cols w:space="708"/>
          <w:docGrid w:linePitch="360"/>
        </w:sectPr>
      </w:pPr>
    </w:p>
    <w:p w:rsidR="000A6C89" w:rsidRDefault="000A6C89" w:rsidP="000A403C">
      <w:pPr>
        <w:pStyle w:val="ab"/>
        <w:jc w:val="center"/>
        <w:rPr>
          <w:b/>
          <w:highlight w:val="yellow"/>
        </w:rPr>
      </w:pPr>
    </w:p>
    <w:p w:rsidR="00E70D57" w:rsidRDefault="000A403C" w:rsidP="000A403C">
      <w:pPr>
        <w:pStyle w:val="ab"/>
        <w:jc w:val="center"/>
        <w:rPr>
          <w:b/>
        </w:rPr>
      </w:pPr>
      <w:r w:rsidRPr="005561B8">
        <w:rPr>
          <w:b/>
        </w:rPr>
        <w:t>ТЕХНИЧЕСКОЕ ЗАДАНИЕ</w:t>
      </w:r>
    </w:p>
    <w:p w:rsidR="00771BF7" w:rsidRDefault="00771BF7" w:rsidP="00771BF7">
      <w:pPr>
        <w:shd w:val="clear" w:color="auto" w:fill="FFFFFF"/>
        <w:spacing w:line="343" w:lineRule="atLeast"/>
        <w:ind w:firstLine="851"/>
        <w:jc w:val="center"/>
        <w:textAlignment w:val="baseline"/>
        <w:outlineLvl w:val="1"/>
        <w:rPr>
          <w:rStyle w:val="fieldeditdigitvalue"/>
          <w:b/>
        </w:rPr>
      </w:pPr>
      <w:r w:rsidRPr="00771BF7">
        <w:rPr>
          <w:b/>
        </w:rPr>
        <w:t xml:space="preserve">на оказание услуг по проведению </w:t>
      </w:r>
      <w:r w:rsidR="00F54C99" w:rsidRPr="00F54C99">
        <w:rPr>
          <w:rStyle w:val="fieldeditdigitvalue"/>
          <w:b/>
        </w:rPr>
        <w:t>специальной оценки условий труда</w:t>
      </w:r>
    </w:p>
    <w:p w:rsidR="009469EA" w:rsidRDefault="009469EA" w:rsidP="009469EA">
      <w:pPr>
        <w:widowControl w:val="0"/>
        <w:tabs>
          <w:tab w:val="left" w:pos="993"/>
        </w:tabs>
        <w:ind w:left="567"/>
        <w:rPr>
          <w:b/>
          <w:sz w:val="22"/>
          <w:szCs w:val="22"/>
        </w:rPr>
      </w:pPr>
    </w:p>
    <w:p w:rsidR="009469EA" w:rsidRPr="00F85C75" w:rsidRDefault="009469EA" w:rsidP="009469EA">
      <w:pPr>
        <w:widowControl w:val="0"/>
        <w:numPr>
          <w:ilvl w:val="0"/>
          <w:numId w:val="18"/>
        </w:numPr>
        <w:tabs>
          <w:tab w:val="left" w:pos="993"/>
        </w:tabs>
        <w:ind w:left="0" w:firstLine="567"/>
        <w:rPr>
          <w:b/>
          <w:sz w:val="22"/>
          <w:szCs w:val="22"/>
        </w:rPr>
      </w:pPr>
      <w:r w:rsidRPr="00F85C75">
        <w:rPr>
          <w:b/>
          <w:sz w:val="22"/>
          <w:szCs w:val="22"/>
        </w:rPr>
        <w:t>Наименование предприятия:</w:t>
      </w:r>
    </w:p>
    <w:p w:rsidR="009469EA" w:rsidRPr="00F85C75" w:rsidRDefault="009469EA" w:rsidP="009469EA">
      <w:pPr>
        <w:widowControl w:val="0"/>
        <w:tabs>
          <w:tab w:val="left" w:pos="993"/>
        </w:tabs>
        <w:ind w:firstLine="567"/>
        <w:rPr>
          <w:sz w:val="22"/>
          <w:szCs w:val="22"/>
        </w:rPr>
      </w:pPr>
      <w:r w:rsidRPr="00F85C75">
        <w:rPr>
          <w:sz w:val="22"/>
          <w:szCs w:val="22"/>
        </w:rPr>
        <w:t>Филиал ПАО «Россети Центр и Приволжье» - «Кировэнерго» (далее – филиал «Кировэнерго»).</w:t>
      </w:r>
    </w:p>
    <w:p w:rsidR="009469EA" w:rsidRPr="00F85C75" w:rsidRDefault="009469EA" w:rsidP="009469EA">
      <w:pPr>
        <w:widowControl w:val="0"/>
        <w:tabs>
          <w:tab w:val="left" w:pos="993"/>
        </w:tabs>
        <w:ind w:firstLine="567"/>
        <w:rPr>
          <w:b/>
          <w:sz w:val="22"/>
          <w:szCs w:val="22"/>
        </w:rPr>
      </w:pPr>
    </w:p>
    <w:p w:rsidR="009469EA" w:rsidRPr="00F85C75" w:rsidRDefault="009469EA" w:rsidP="009469EA">
      <w:pPr>
        <w:widowControl w:val="0"/>
        <w:numPr>
          <w:ilvl w:val="0"/>
          <w:numId w:val="18"/>
        </w:numPr>
        <w:tabs>
          <w:tab w:val="left" w:pos="709"/>
          <w:tab w:val="left" w:pos="993"/>
        </w:tabs>
        <w:ind w:left="0" w:firstLine="567"/>
        <w:rPr>
          <w:b/>
          <w:sz w:val="22"/>
          <w:szCs w:val="22"/>
        </w:rPr>
      </w:pPr>
      <w:r w:rsidRPr="00F85C75">
        <w:rPr>
          <w:b/>
          <w:sz w:val="22"/>
          <w:szCs w:val="22"/>
        </w:rPr>
        <w:t xml:space="preserve">Место проведения </w:t>
      </w:r>
      <w:r>
        <w:rPr>
          <w:b/>
          <w:sz w:val="22"/>
          <w:szCs w:val="22"/>
        </w:rPr>
        <w:t xml:space="preserve">специальной оценки условий туда (далее </w:t>
      </w:r>
      <w:r w:rsidRPr="00F85C75">
        <w:rPr>
          <w:b/>
          <w:sz w:val="22"/>
          <w:szCs w:val="22"/>
        </w:rPr>
        <w:t>СОУТ</w:t>
      </w:r>
      <w:r>
        <w:rPr>
          <w:b/>
          <w:sz w:val="22"/>
          <w:szCs w:val="22"/>
        </w:rPr>
        <w:t>)</w:t>
      </w:r>
      <w:r w:rsidRPr="00F85C75">
        <w:rPr>
          <w:b/>
          <w:sz w:val="22"/>
          <w:szCs w:val="22"/>
        </w:rPr>
        <w:t>:</w:t>
      </w:r>
    </w:p>
    <w:p w:rsidR="009469EA" w:rsidRDefault="009469EA" w:rsidP="009469EA">
      <w:pPr>
        <w:widowControl w:val="0"/>
        <w:tabs>
          <w:tab w:val="left" w:pos="993"/>
        </w:tabs>
        <w:ind w:firstLine="567"/>
        <w:jc w:val="both"/>
        <w:rPr>
          <w:sz w:val="22"/>
          <w:szCs w:val="22"/>
        </w:rPr>
      </w:pPr>
      <w:r>
        <w:rPr>
          <w:bCs/>
          <w:sz w:val="22"/>
          <w:szCs w:val="22"/>
        </w:rPr>
        <w:t xml:space="preserve">2.1 </w:t>
      </w:r>
      <w:r w:rsidRPr="00F85C75">
        <w:rPr>
          <w:bCs/>
          <w:sz w:val="22"/>
          <w:szCs w:val="22"/>
        </w:rPr>
        <w:t xml:space="preserve">Оказание услуг Исполнителем будет осуществляться на территории г. Кирова и </w:t>
      </w:r>
      <w:r w:rsidRPr="00F85C75">
        <w:rPr>
          <w:sz w:val="22"/>
          <w:szCs w:val="22"/>
        </w:rPr>
        <w:t>Кировской области.</w:t>
      </w:r>
      <w:r>
        <w:rPr>
          <w:sz w:val="22"/>
          <w:szCs w:val="22"/>
        </w:rPr>
        <w:t xml:space="preserve"> </w:t>
      </w:r>
    </w:p>
    <w:p w:rsidR="009469EA" w:rsidRPr="003B3098" w:rsidRDefault="009469EA" w:rsidP="009469EA">
      <w:pPr>
        <w:widowControl w:val="0"/>
        <w:tabs>
          <w:tab w:val="left" w:pos="993"/>
        </w:tabs>
        <w:ind w:firstLine="567"/>
        <w:jc w:val="both"/>
        <w:rPr>
          <w:sz w:val="22"/>
          <w:szCs w:val="22"/>
          <w:lang w:eastAsia="zh-CN"/>
        </w:rPr>
      </w:pPr>
      <w:r>
        <w:rPr>
          <w:sz w:val="22"/>
          <w:szCs w:val="22"/>
        </w:rPr>
        <w:t xml:space="preserve">2.2. </w:t>
      </w:r>
      <w:r w:rsidRPr="003B3098">
        <w:rPr>
          <w:sz w:val="22"/>
          <w:szCs w:val="22"/>
          <w:lang w:eastAsia="zh-CN"/>
        </w:rPr>
        <w:t xml:space="preserve">СУОТ проводится с фактическим выездом представителей Исполнителя на место осуществления деятельности Заказчиком. Проведение дистанционной СУОТ </w:t>
      </w:r>
      <w:r w:rsidRPr="003B3098">
        <w:rPr>
          <w:sz w:val="22"/>
          <w:szCs w:val="22"/>
        </w:rPr>
        <w:t>н</w:t>
      </w:r>
      <w:r w:rsidRPr="003B3098">
        <w:rPr>
          <w:sz w:val="22"/>
          <w:szCs w:val="22"/>
          <w:lang w:eastAsia="zh-CN"/>
        </w:rPr>
        <w:t>е допустимо.</w:t>
      </w:r>
    </w:p>
    <w:p w:rsidR="009469EA" w:rsidRPr="003B3098" w:rsidRDefault="009469EA" w:rsidP="009469EA">
      <w:pPr>
        <w:widowControl w:val="0"/>
        <w:tabs>
          <w:tab w:val="left" w:pos="993"/>
        </w:tabs>
        <w:ind w:firstLine="567"/>
        <w:jc w:val="both"/>
        <w:rPr>
          <w:sz w:val="22"/>
          <w:szCs w:val="22"/>
          <w:lang w:eastAsia="zh-CN"/>
        </w:rPr>
      </w:pPr>
      <w:r w:rsidRPr="003B3098">
        <w:rPr>
          <w:sz w:val="22"/>
          <w:szCs w:val="22"/>
          <w:lang w:eastAsia="zh-CN"/>
        </w:rPr>
        <w:t xml:space="preserve">2.3. Выезд представителей Исполнителя до подразделений Заказчика осуществляется Исполнителем самостоятельно собственным транспортом. </w:t>
      </w:r>
    </w:p>
    <w:p w:rsidR="009469EA" w:rsidRPr="00712399" w:rsidRDefault="009469EA" w:rsidP="009469EA">
      <w:pPr>
        <w:ind w:firstLine="567"/>
        <w:jc w:val="both"/>
        <w:rPr>
          <w:sz w:val="22"/>
          <w:szCs w:val="22"/>
        </w:rPr>
      </w:pPr>
      <w:r w:rsidRPr="003B3098">
        <w:rPr>
          <w:sz w:val="22"/>
          <w:szCs w:val="22"/>
          <w:lang w:eastAsia="zh-CN"/>
        </w:rPr>
        <w:t xml:space="preserve">2.4. </w:t>
      </w:r>
      <w:r w:rsidRPr="003B3098">
        <w:rPr>
          <w:sz w:val="22"/>
          <w:szCs w:val="22"/>
        </w:rPr>
        <w:t>Территория Заказчика – производственные базы РЭС и</w:t>
      </w:r>
      <w:r w:rsidRPr="00712399">
        <w:rPr>
          <w:sz w:val="22"/>
          <w:szCs w:val="22"/>
        </w:rPr>
        <w:t xml:space="preserve"> службы расположены по следующим адресам:</w:t>
      </w:r>
    </w:p>
    <w:tbl>
      <w:tblPr>
        <w:tblW w:w="10343" w:type="dxa"/>
        <w:tblInd w:w="113" w:type="dxa"/>
        <w:tblLook w:val="04A0" w:firstRow="1" w:lastRow="0" w:firstColumn="1" w:lastColumn="0" w:noHBand="0" w:noVBand="1"/>
      </w:tblPr>
      <w:tblGrid>
        <w:gridCol w:w="988"/>
        <w:gridCol w:w="2835"/>
        <w:gridCol w:w="6520"/>
      </w:tblGrid>
      <w:tr w:rsidR="009469EA" w:rsidRPr="00712399" w:rsidTr="000C5766">
        <w:trPr>
          <w:trHeight w:val="327"/>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69EA" w:rsidRPr="003B3098" w:rsidRDefault="009469EA" w:rsidP="000C5766">
            <w:pPr>
              <w:jc w:val="center"/>
              <w:rPr>
                <w:b/>
                <w:color w:val="000000"/>
                <w:sz w:val="22"/>
                <w:szCs w:val="22"/>
              </w:rPr>
            </w:pPr>
            <w:r w:rsidRPr="003B3098">
              <w:rPr>
                <w:b/>
                <w:color w:val="000000"/>
                <w:sz w:val="22"/>
                <w:szCs w:val="22"/>
              </w:rPr>
              <w:t>№ п/п</w:t>
            </w:r>
          </w:p>
        </w:tc>
        <w:tc>
          <w:tcPr>
            <w:tcW w:w="2835" w:type="dxa"/>
            <w:tcBorders>
              <w:top w:val="single" w:sz="4" w:space="0" w:color="auto"/>
              <w:left w:val="nil"/>
              <w:bottom w:val="single" w:sz="4" w:space="0" w:color="auto"/>
              <w:right w:val="single" w:sz="4" w:space="0" w:color="auto"/>
            </w:tcBorders>
            <w:shd w:val="clear" w:color="auto" w:fill="auto"/>
            <w:vAlign w:val="center"/>
          </w:tcPr>
          <w:p w:rsidR="009469EA" w:rsidRPr="003B3098" w:rsidRDefault="009469EA" w:rsidP="000C5766">
            <w:pPr>
              <w:rPr>
                <w:b/>
                <w:color w:val="000000"/>
                <w:sz w:val="22"/>
                <w:szCs w:val="22"/>
              </w:rPr>
            </w:pPr>
            <w:r w:rsidRPr="003B3098">
              <w:rPr>
                <w:b/>
                <w:color w:val="000000"/>
                <w:sz w:val="22"/>
                <w:szCs w:val="22"/>
              </w:rPr>
              <w:t>Наименование РЭС</w:t>
            </w:r>
          </w:p>
        </w:tc>
        <w:tc>
          <w:tcPr>
            <w:tcW w:w="6520" w:type="dxa"/>
            <w:tcBorders>
              <w:top w:val="single" w:sz="4" w:space="0" w:color="auto"/>
              <w:left w:val="nil"/>
              <w:bottom w:val="single" w:sz="4" w:space="0" w:color="auto"/>
              <w:right w:val="single" w:sz="4" w:space="0" w:color="auto"/>
            </w:tcBorders>
            <w:shd w:val="clear" w:color="auto" w:fill="auto"/>
            <w:vAlign w:val="center"/>
          </w:tcPr>
          <w:p w:rsidR="009469EA" w:rsidRPr="003B3098" w:rsidRDefault="009469EA" w:rsidP="000C5766">
            <w:pPr>
              <w:jc w:val="center"/>
              <w:rPr>
                <w:b/>
                <w:color w:val="000000"/>
                <w:sz w:val="22"/>
                <w:szCs w:val="22"/>
              </w:rPr>
            </w:pPr>
            <w:r w:rsidRPr="003B3098">
              <w:rPr>
                <w:b/>
                <w:color w:val="000000"/>
                <w:sz w:val="22"/>
                <w:szCs w:val="22"/>
              </w:rPr>
              <w:t>Местонахождение, адрес</w:t>
            </w:r>
          </w:p>
        </w:tc>
      </w:tr>
      <w:tr w:rsidR="009469EA" w:rsidRPr="00712399" w:rsidTr="000C5766">
        <w:trPr>
          <w:trHeight w:val="327"/>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69EA" w:rsidRPr="00712399" w:rsidRDefault="009469EA" w:rsidP="000C5766">
            <w:pPr>
              <w:jc w:val="center"/>
              <w:rPr>
                <w:color w:val="000000"/>
                <w:sz w:val="22"/>
                <w:szCs w:val="22"/>
              </w:rPr>
            </w:pPr>
            <w:r w:rsidRPr="00712399">
              <w:rPr>
                <w:color w:val="000000"/>
                <w:sz w:val="22"/>
                <w:szCs w:val="22"/>
              </w:rPr>
              <w:t>1</w:t>
            </w:r>
          </w:p>
        </w:tc>
        <w:tc>
          <w:tcPr>
            <w:tcW w:w="2835" w:type="dxa"/>
            <w:tcBorders>
              <w:top w:val="single" w:sz="4" w:space="0" w:color="auto"/>
              <w:left w:val="nil"/>
              <w:bottom w:val="single" w:sz="4" w:space="0" w:color="auto"/>
              <w:right w:val="single" w:sz="4" w:space="0" w:color="auto"/>
            </w:tcBorders>
            <w:shd w:val="clear" w:color="auto" w:fill="auto"/>
            <w:vAlign w:val="center"/>
          </w:tcPr>
          <w:p w:rsidR="009469EA" w:rsidRPr="00712399" w:rsidRDefault="009469EA" w:rsidP="000C5766">
            <w:pPr>
              <w:rPr>
                <w:color w:val="000000"/>
                <w:sz w:val="22"/>
                <w:szCs w:val="22"/>
              </w:rPr>
            </w:pPr>
            <w:proofErr w:type="spellStart"/>
            <w:r w:rsidRPr="00712399">
              <w:rPr>
                <w:color w:val="000000"/>
                <w:sz w:val="22"/>
                <w:szCs w:val="22"/>
              </w:rPr>
              <w:t>Афанасьевский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tcPr>
          <w:p w:rsidR="009469EA" w:rsidRPr="00712399" w:rsidRDefault="009469EA" w:rsidP="000C5766">
            <w:pPr>
              <w:rPr>
                <w:color w:val="000000"/>
                <w:sz w:val="22"/>
                <w:szCs w:val="22"/>
              </w:rPr>
            </w:pPr>
            <w:r w:rsidRPr="00712399">
              <w:rPr>
                <w:color w:val="000000"/>
                <w:sz w:val="22"/>
                <w:szCs w:val="22"/>
              </w:rPr>
              <w:t xml:space="preserve">Кировская область, </w:t>
            </w:r>
            <w:proofErr w:type="spellStart"/>
            <w:r w:rsidRPr="00712399">
              <w:rPr>
                <w:color w:val="000000"/>
                <w:sz w:val="22"/>
                <w:szCs w:val="22"/>
              </w:rPr>
              <w:t>пгт</w:t>
            </w:r>
            <w:proofErr w:type="spellEnd"/>
            <w:r w:rsidRPr="00712399">
              <w:rPr>
                <w:color w:val="000000"/>
                <w:sz w:val="22"/>
                <w:szCs w:val="22"/>
              </w:rPr>
              <w:t xml:space="preserve">. </w:t>
            </w:r>
            <w:proofErr w:type="spellStart"/>
            <w:r w:rsidRPr="00712399">
              <w:rPr>
                <w:color w:val="000000"/>
                <w:sz w:val="22"/>
                <w:szCs w:val="22"/>
              </w:rPr>
              <w:t>Афанасьево</w:t>
            </w:r>
            <w:proofErr w:type="spellEnd"/>
            <w:r w:rsidRPr="00712399">
              <w:rPr>
                <w:color w:val="000000"/>
                <w:sz w:val="22"/>
                <w:szCs w:val="22"/>
              </w:rPr>
              <w:t>, ул. Энергетиков, 15</w:t>
            </w:r>
          </w:p>
        </w:tc>
      </w:tr>
      <w:tr w:rsidR="009469EA" w:rsidRPr="00712399" w:rsidTr="000C5766">
        <w:trPr>
          <w:trHeight w:val="261"/>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2</w:t>
            </w:r>
          </w:p>
        </w:tc>
        <w:tc>
          <w:tcPr>
            <w:tcW w:w="2835" w:type="dxa"/>
            <w:tcBorders>
              <w:top w:val="nil"/>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Белохолуницкий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г. Белая Холуница, ул. Юбилейная, 41</w:t>
            </w:r>
          </w:p>
        </w:tc>
      </w:tr>
      <w:tr w:rsidR="009469EA" w:rsidRPr="00712399" w:rsidTr="000C5766">
        <w:trPr>
          <w:trHeight w:val="279"/>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3</w:t>
            </w:r>
          </w:p>
        </w:tc>
        <w:tc>
          <w:tcPr>
            <w:tcW w:w="2835" w:type="dxa"/>
            <w:tcBorders>
              <w:top w:val="nil"/>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Верхошижемский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п. Верхошижемье, ул. Кирова, 32</w:t>
            </w:r>
          </w:p>
        </w:tc>
      </w:tr>
      <w:tr w:rsidR="009469EA" w:rsidRPr="00712399" w:rsidTr="000C5766">
        <w:trPr>
          <w:trHeight w:val="283"/>
        </w:trPr>
        <w:tc>
          <w:tcPr>
            <w:tcW w:w="98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4</w:t>
            </w:r>
          </w:p>
        </w:tc>
        <w:tc>
          <w:tcPr>
            <w:tcW w:w="2835" w:type="dxa"/>
            <w:vMerge w:val="restart"/>
            <w:tcBorders>
              <w:top w:val="nil"/>
              <w:left w:val="single" w:sz="4" w:space="0" w:color="auto"/>
              <w:bottom w:val="single" w:sz="4" w:space="0" w:color="000000"/>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Вятскополянский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г. Вятские Поляны, ул. Энергетиков, 4</w:t>
            </w:r>
          </w:p>
        </w:tc>
      </w:tr>
      <w:tr w:rsidR="009469EA" w:rsidRPr="00712399" w:rsidTr="000C5766">
        <w:trPr>
          <w:trHeight w:val="260"/>
        </w:trPr>
        <w:tc>
          <w:tcPr>
            <w:tcW w:w="988" w:type="dxa"/>
            <w:vMerge/>
            <w:tcBorders>
              <w:top w:val="nil"/>
              <w:left w:val="single" w:sz="4" w:space="0" w:color="auto"/>
              <w:bottom w:val="single" w:sz="4" w:space="0" w:color="000000"/>
              <w:right w:val="single" w:sz="4" w:space="0" w:color="auto"/>
            </w:tcBorders>
            <w:vAlign w:val="center"/>
            <w:hideMark/>
          </w:tcPr>
          <w:p w:rsidR="009469EA" w:rsidRPr="00712399" w:rsidRDefault="009469EA" w:rsidP="000C5766">
            <w:pPr>
              <w:rPr>
                <w:color w:val="000000"/>
                <w:sz w:val="22"/>
                <w:szCs w:val="22"/>
              </w:rPr>
            </w:pPr>
          </w:p>
        </w:tc>
        <w:tc>
          <w:tcPr>
            <w:tcW w:w="2835" w:type="dxa"/>
            <w:vMerge/>
            <w:tcBorders>
              <w:top w:val="nil"/>
              <w:left w:val="single" w:sz="4" w:space="0" w:color="auto"/>
              <w:bottom w:val="single" w:sz="4" w:space="0" w:color="000000"/>
              <w:right w:val="single" w:sz="4" w:space="0" w:color="auto"/>
            </w:tcBorders>
            <w:vAlign w:val="center"/>
            <w:hideMark/>
          </w:tcPr>
          <w:p w:rsidR="009469EA" w:rsidRPr="00712399" w:rsidRDefault="009469EA" w:rsidP="000C5766">
            <w:pPr>
              <w:rPr>
                <w:color w:val="000000"/>
                <w:sz w:val="22"/>
                <w:szCs w:val="22"/>
              </w:rPr>
            </w:pP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г. </w:t>
            </w:r>
            <w:proofErr w:type="spellStart"/>
            <w:r w:rsidRPr="00712399">
              <w:rPr>
                <w:color w:val="000000"/>
                <w:sz w:val="22"/>
                <w:szCs w:val="22"/>
              </w:rPr>
              <w:t>Малмыж</w:t>
            </w:r>
            <w:proofErr w:type="spellEnd"/>
            <w:r w:rsidRPr="00712399">
              <w:rPr>
                <w:color w:val="000000"/>
                <w:sz w:val="22"/>
                <w:szCs w:val="22"/>
              </w:rPr>
              <w:t>, ул. Юбилейная, 6</w:t>
            </w:r>
          </w:p>
        </w:tc>
      </w:tr>
      <w:tr w:rsidR="009469EA" w:rsidRPr="00712399" w:rsidTr="000C5766">
        <w:trPr>
          <w:trHeight w:val="277"/>
        </w:trPr>
        <w:tc>
          <w:tcPr>
            <w:tcW w:w="988" w:type="dxa"/>
            <w:tcBorders>
              <w:top w:val="nil"/>
              <w:left w:val="single" w:sz="4" w:space="0" w:color="auto"/>
              <w:bottom w:val="nil"/>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5</w:t>
            </w:r>
          </w:p>
        </w:tc>
        <w:tc>
          <w:tcPr>
            <w:tcW w:w="2835" w:type="dxa"/>
            <w:tcBorders>
              <w:top w:val="nil"/>
              <w:left w:val="nil"/>
              <w:bottom w:val="nil"/>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Даровской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w:t>
            </w:r>
            <w:proofErr w:type="spellStart"/>
            <w:r w:rsidRPr="00712399">
              <w:rPr>
                <w:color w:val="000000"/>
                <w:sz w:val="22"/>
                <w:szCs w:val="22"/>
              </w:rPr>
              <w:t>пгт</w:t>
            </w:r>
            <w:proofErr w:type="spellEnd"/>
            <w:r w:rsidRPr="00712399">
              <w:rPr>
                <w:color w:val="000000"/>
                <w:sz w:val="22"/>
                <w:szCs w:val="22"/>
              </w:rPr>
              <w:t xml:space="preserve">. </w:t>
            </w:r>
            <w:proofErr w:type="spellStart"/>
            <w:r w:rsidRPr="00712399">
              <w:rPr>
                <w:color w:val="000000"/>
                <w:sz w:val="22"/>
                <w:szCs w:val="22"/>
              </w:rPr>
              <w:t>Даровской</w:t>
            </w:r>
            <w:proofErr w:type="spellEnd"/>
            <w:r w:rsidRPr="00712399">
              <w:rPr>
                <w:color w:val="000000"/>
                <w:sz w:val="22"/>
                <w:szCs w:val="22"/>
              </w:rPr>
              <w:t>, ул. Энергетиков, 6</w:t>
            </w:r>
          </w:p>
        </w:tc>
      </w:tr>
      <w:tr w:rsidR="009469EA" w:rsidRPr="00712399" w:rsidTr="000C5766">
        <w:trPr>
          <w:trHeight w:val="268"/>
        </w:trPr>
        <w:tc>
          <w:tcPr>
            <w:tcW w:w="98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6</w:t>
            </w:r>
          </w:p>
        </w:tc>
        <w:tc>
          <w:tcPr>
            <w:tcW w:w="283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Зуевский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г. Зуевка, ул. Южная, 19</w:t>
            </w:r>
          </w:p>
        </w:tc>
      </w:tr>
      <w:tr w:rsidR="009469EA" w:rsidRPr="00712399" w:rsidTr="000C5766">
        <w:trPr>
          <w:trHeight w:val="285"/>
        </w:trPr>
        <w:tc>
          <w:tcPr>
            <w:tcW w:w="988" w:type="dxa"/>
            <w:vMerge/>
            <w:tcBorders>
              <w:top w:val="single" w:sz="4" w:space="0" w:color="auto"/>
              <w:left w:val="single" w:sz="4" w:space="0" w:color="auto"/>
              <w:bottom w:val="single" w:sz="4" w:space="0" w:color="000000"/>
              <w:right w:val="single" w:sz="4" w:space="0" w:color="auto"/>
            </w:tcBorders>
            <w:vAlign w:val="center"/>
            <w:hideMark/>
          </w:tcPr>
          <w:p w:rsidR="009469EA" w:rsidRPr="00712399" w:rsidRDefault="009469EA" w:rsidP="000C5766">
            <w:pPr>
              <w:rPr>
                <w:color w:val="000000"/>
                <w:sz w:val="22"/>
                <w:szCs w:val="22"/>
              </w:rPr>
            </w:pPr>
          </w:p>
        </w:tc>
        <w:tc>
          <w:tcPr>
            <w:tcW w:w="2835" w:type="dxa"/>
            <w:vMerge/>
            <w:tcBorders>
              <w:top w:val="single" w:sz="4" w:space="0" w:color="auto"/>
              <w:left w:val="single" w:sz="4" w:space="0" w:color="auto"/>
              <w:bottom w:val="single" w:sz="4" w:space="0" w:color="000000"/>
              <w:right w:val="single" w:sz="4" w:space="0" w:color="auto"/>
            </w:tcBorders>
            <w:vAlign w:val="center"/>
            <w:hideMark/>
          </w:tcPr>
          <w:p w:rsidR="009469EA" w:rsidRPr="00712399" w:rsidRDefault="009469EA" w:rsidP="000C5766">
            <w:pPr>
              <w:rPr>
                <w:color w:val="000000"/>
                <w:sz w:val="22"/>
                <w:szCs w:val="22"/>
              </w:rPr>
            </w:pP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п. </w:t>
            </w:r>
            <w:proofErr w:type="spellStart"/>
            <w:r w:rsidRPr="00712399">
              <w:rPr>
                <w:color w:val="000000"/>
                <w:sz w:val="22"/>
                <w:szCs w:val="22"/>
              </w:rPr>
              <w:t>Фаленки</w:t>
            </w:r>
            <w:proofErr w:type="spellEnd"/>
            <w:r w:rsidRPr="00712399">
              <w:rPr>
                <w:color w:val="000000"/>
                <w:sz w:val="22"/>
                <w:szCs w:val="22"/>
              </w:rPr>
              <w:t>, ул. Свободы, 1</w:t>
            </w:r>
          </w:p>
        </w:tc>
      </w:tr>
      <w:tr w:rsidR="009469EA" w:rsidRPr="00712399" w:rsidTr="000C5766">
        <w:trPr>
          <w:trHeight w:val="276"/>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7</w:t>
            </w:r>
          </w:p>
        </w:tc>
        <w:tc>
          <w:tcPr>
            <w:tcW w:w="2835" w:type="dxa"/>
            <w:tcBorders>
              <w:top w:val="nil"/>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Кикнурский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w:t>
            </w:r>
            <w:proofErr w:type="spellStart"/>
            <w:r w:rsidRPr="00712399">
              <w:rPr>
                <w:color w:val="000000"/>
                <w:sz w:val="22"/>
                <w:szCs w:val="22"/>
              </w:rPr>
              <w:t>пгт</w:t>
            </w:r>
            <w:proofErr w:type="spellEnd"/>
            <w:r w:rsidRPr="00712399">
              <w:rPr>
                <w:color w:val="000000"/>
                <w:sz w:val="22"/>
                <w:szCs w:val="22"/>
              </w:rPr>
              <w:t xml:space="preserve">. </w:t>
            </w:r>
            <w:proofErr w:type="spellStart"/>
            <w:r w:rsidRPr="00712399">
              <w:rPr>
                <w:color w:val="000000"/>
                <w:sz w:val="22"/>
                <w:szCs w:val="22"/>
              </w:rPr>
              <w:t>Кикнур</w:t>
            </w:r>
            <w:proofErr w:type="spellEnd"/>
            <w:r w:rsidRPr="00712399">
              <w:rPr>
                <w:color w:val="000000"/>
                <w:sz w:val="22"/>
                <w:szCs w:val="22"/>
              </w:rPr>
              <w:t>, ул. Ленина, 81</w:t>
            </w:r>
          </w:p>
        </w:tc>
      </w:tr>
      <w:tr w:rsidR="009469EA" w:rsidRPr="00712399" w:rsidTr="000C5766">
        <w:trPr>
          <w:trHeight w:val="26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8</w:t>
            </w:r>
          </w:p>
        </w:tc>
        <w:tc>
          <w:tcPr>
            <w:tcW w:w="2835" w:type="dxa"/>
            <w:tcBorders>
              <w:top w:val="nil"/>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Кильмезский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п. </w:t>
            </w:r>
            <w:proofErr w:type="spellStart"/>
            <w:r w:rsidRPr="00712399">
              <w:rPr>
                <w:color w:val="000000"/>
                <w:sz w:val="22"/>
                <w:szCs w:val="22"/>
              </w:rPr>
              <w:t>Кильмезь</w:t>
            </w:r>
            <w:proofErr w:type="spellEnd"/>
            <w:r w:rsidRPr="00712399">
              <w:rPr>
                <w:color w:val="000000"/>
                <w:sz w:val="22"/>
                <w:szCs w:val="22"/>
              </w:rPr>
              <w:t>, ул. Первомайская, 65</w:t>
            </w:r>
          </w:p>
        </w:tc>
      </w:tr>
      <w:tr w:rsidR="009469EA" w:rsidRPr="00712399" w:rsidTr="000C5766">
        <w:trPr>
          <w:trHeight w:val="270"/>
        </w:trPr>
        <w:tc>
          <w:tcPr>
            <w:tcW w:w="988" w:type="dxa"/>
            <w:tcBorders>
              <w:top w:val="nil"/>
              <w:left w:val="single" w:sz="4" w:space="0" w:color="auto"/>
              <w:bottom w:val="nil"/>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9</w:t>
            </w:r>
          </w:p>
        </w:tc>
        <w:tc>
          <w:tcPr>
            <w:tcW w:w="2835" w:type="dxa"/>
            <w:tcBorders>
              <w:top w:val="nil"/>
              <w:left w:val="nil"/>
              <w:bottom w:val="nil"/>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Кировский городской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г. Киров</w:t>
            </w:r>
            <w:r>
              <w:rPr>
                <w:color w:val="000000"/>
                <w:sz w:val="22"/>
                <w:szCs w:val="22"/>
              </w:rPr>
              <w:t>, ул. Московская, 98, ул. Энергетиков,17</w:t>
            </w:r>
          </w:p>
        </w:tc>
      </w:tr>
      <w:tr w:rsidR="009469EA" w:rsidRPr="00712399" w:rsidTr="000C5766">
        <w:trPr>
          <w:trHeight w:val="287"/>
        </w:trPr>
        <w:tc>
          <w:tcPr>
            <w:tcW w:w="988" w:type="dxa"/>
            <w:tcBorders>
              <w:top w:val="single" w:sz="4" w:space="0" w:color="auto"/>
              <w:left w:val="single" w:sz="4" w:space="0" w:color="auto"/>
              <w:bottom w:val="nil"/>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10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Кирсинский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г. </w:t>
            </w:r>
            <w:proofErr w:type="spellStart"/>
            <w:r w:rsidRPr="00712399">
              <w:rPr>
                <w:color w:val="000000"/>
                <w:sz w:val="22"/>
                <w:szCs w:val="22"/>
              </w:rPr>
              <w:t>Кирс</w:t>
            </w:r>
            <w:proofErr w:type="spellEnd"/>
            <w:r w:rsidRPr="00712399">
              <w:rPr>
                <w:color w:val="000000"/>
                <w:sz w:val="22"/>
                <w:szCs w:val="22"/>
              </w:rPr>
              <w:t>, ул. Энергетиков, 1</w:t>
            </w:r>
          </w:p>
        </w:tc>
      </w:tr>
      <w:tr w:rsidR="009469EA" w:rsidRPr="00712399" w:rsidTr="000C5766">
        <w:trPr>
          <w:trHeight w:val="264"/>
        </w:trPr>
        <w:tc>
          <w:tcPr>
            <w:tcW w:w="98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11</w:t>
            </w:r>
          </w:p>
        </w:tc>
        <w:tc>
          <w:tcPr>
            <w:tcW w:w="2835" w:type="dxa"/>
            <w:vMerge w:val="restart"/>
            <w:tcBorders>
              <w:top w:val="nil"/>
              <w:left w:val="single" w:sz="4" w:space="0" w:color="auto"/>
              <w:bottom w:val="single" w:sz="4" w:space="0" w:color="000000"/>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Котельничский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г. Котельнич, ул. ул. Победы, 108</w:t>
            </w:r>
          </w:p>
        </w:tc>
      </w:tr>
      <w:tr w:rsidR="009469EA" w:rsidRPr="00712399" w:rsidTr="000C5766">
        <w:trPr>
          <w:trHeight w:val="281"/>
        </w:trPr>
        <w:tc>
          <w:tcPr>
            <w:tcW w:w="988" w:type="dxa"/>
            <w:vMerge/>
            <w:tcBorders>
              <w:top w:val="single" w:sz="4" w:space="0" w:color="auto"/>
              <w:left w:val="single" w:sz="4" w:space="0" w:color="auto"/>
              <w:bottom w:val="single" w:sz="4" w:space="0" w:color="000000"/>
              <w:right w:val="single" w:sz="4" w:space="0" w:color="auto"/>
            </w:tcBorders>
            <w:vAlign w:val="center"/>
            <w:hideMark/>
          </w:tcPr>
          <w:p w:rsidR="009469EA" w:rsidRPr="00712399" w:rsidRDefault="009469EA" w:rsidP="000C5766">
            <w:pPr>
              <w:rPr>
                <w:color w:val="000000"/>
                <w:sz w:val="22"/>
                <w:szCs w:val="22"/>
              </w:rPr>
            </w:pPr>
          </w:p>
        </w:tc>
        <w:tc>
          <w:tcPr>
            <w:tcW w:w="2835" w:type="dxa"/>
            <w:vMerge/>
            <w:tcBorders>
              <w:top w:val="nil"/>
              <w:left w:val="single" w:sz="4" w:space="0" w:color="auto"/>
              <w:bottom w:val="single" w:sz="4" w:space="0" w:color="000000"/>
              <w:right w:val="single" w:sz="4" w:space="0" w:color="auto"/>
            </w:tcBorders>
            <w:vAlign w:val="center"/>
            <w:hideMark/>
          </w:tcPr>
          <w:p w:rsidR="009469EA" w:rsidRPr="00712399" w:rsidRDefault="009469EA" w:rsidP="000C5766">
            <w:pPr>
              <w:rPr>
                <w:color w:val="000000"/>
                <w:sz w:val="22"/>
                <w:szCs w:val="22"/>
              </w:rPr>
            </w:pP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Орловский район, д. Хохловы</w:t>
            </w:r>
          </w:p>
        </w:tc>
      </w:tr>
      <w:tr w:rsidR="009469EA" w:rsidRPr="00712399" w:rsidTr="000C5766">
        <w:trPr>
          <w:trHeight w:val="258"/>
        </w:trPr>
        <w:tc>
          <w:tcPr>
            <w:tcW w:w="98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12</w:t>
            </w:r>
          </w:p>
        </w:tc>
        <w:tc>
          <w:tcPr>
            <w:tcW w:w="2835" w:type="dxa"/>
            <w:vMerge w:val="restart"/>
            <w:tcBorders>
              <w:top w:val="nil"/>
              <w:left w:val="single" w:sz="4" w:space="0" w:color="auto"/>
              <w:bottom w:val="single" w:sz="4" w:space="0" w:color="000000"/>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Куменский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п. </w:t>
            </w:r>
            <w:proofErr w:type="spellStart"/>
            <w:r w:rsidRPr="00712399">
              <w:rPr>
                <w:color w:val="000000"/>
                <w:sz w:val="22"/>
                <w:szCs w:val="22"/>
              </w:rPr>
              <w:t>Кумены</w:t>
            </w:r>
            <w:proofErr w:type="spellEnd"/>
            <w:r w:rsidRPr="00712399">
              <w:rPr>
                <w:color w:val="000000"/>
                <w:sz w:val="22"/>
                <w:szCs w:val="22"/>
              </w:rPr>
              <w:t>, ул. Октябрьская, 3а</w:t>
            </w:r>
          </w:p>
        </w:tc>
      </w:tr>
      <w:tr w:rsidR="009469EA" w:rsidRPr="00712399" w:rsidTr="000C5766">
        <w:trPr>
          <w:trHeight w:val="417"/>
        </w:trPr>
        <w:tc>
          <w:tcPr>
            <w:tcW w:w="988" w:type="dxa"/>
            <w:vMerge/>
            <w:tcBorders>
              <w:top w:val="nil"/>
              <w:left w:val="single" w:sz="4" w:space="0" w:color="auto"/>
              <w:bottom w:val="single" w:sz="4" w:space="0" w:color="000000"/>
              <w:right w:val="single" w:sz="4" w:space="0" w:color="auto"/>
            </w:tcBorders>
            <w:vAlign w:val="center"/>
            <w:hideMark/>
          </w:tcPr>
          <w:p w:rsidR="009469EA" w:rsidRPr="00712399" w:rsidRDefault="009469EA" w:rsidP="000C5766">
            <w:pPr>
              <w:rPr>
                <w:color w:val="000000"/>
                <w:sz w:val="22"/>
                <w:szCs w:val="22"/>
              </w:rPr>
            </w:pPr>
          </w:p>
        </w:tc>
        <w:tc>
          <w:tcPr>
            <w:tcW w:w="2835" w:type="dxa"/>
            <w:vMerge/>
            <w:tcBorders>
              <w:top w:val="nil"/>
              <w:left w:val="single" w:sz="4" w:space="0" w:color="auto"/>
              <w:bottom w:val="single" w:sz="4" w:space="0" w:color="000000"/>
              <w:right w:val="single" w:sz="4" w:space="0" w:color="auto"/>
            </w:tcBorders>
            <w:vAlign w:val="center"/>
            <w:hideMark/>
          </w:tcPr>
          <w:p w:rsidR="009469EA" w:rsidRPr="00712399" w:rsidRDefault="009469EA" w:rsidP="000C5766">
            <w:pPr>
              <w:rPr>
                <w:color w:val="000000"/>
                <w:sz w:val="22"/>
                <w:szCs w:val="22"/>
              </w:rPr>
            </w:pP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п. Большевик, </w:t>
            </w:r>
            <w:proofErr w:type="spellStart"/>
            <w:r w:rsidRPr="00712399">
              <w:rPr>
                <w:color w:val="000000"/>
                <w:sz w:val="22"/>
                <w:szCs w:val="22"/>
              </w:rPr>
              <w:t>ул.А.А</w:t>
            </w:r>
            <w:proofErr w:type="spellEnd"/>
            <w:r w:rsidRPr="00712399">
              <w:rPr>
                <w:color w:val="000000"/>
                <w:sz w:val="22"/>
                <w:szCs w:val="22"/>
              </w:rPr>
              <w:t xml:space="preserve">. </w:t>
            </w:r>
            <w:proofErr w:type="spellStart"/>
            <w:r w:rsidRPr="00712399">
              <w:rPr>
                <w:color w:val="000000"/>
                <w:sz w:val="22"/>
                <w:szCs w:val="22"/>
              </w:rPr>
              <w:t>Обжерина</w:t>
            </w:r>
            <w:proofErr w:type="spellEnd"/>
            <w:r w:rsidRPr="00712399">
              <w:rPr>
                <w:color w:val="000000"/>
                <w:sz w:val="22"/>
                <w:szCs w:val="22"/>
              </w:rPr>
              <w:t>, 63</w:t>
            </w:r>
          </w:p>
        </w:tc>
      </w:tr>
      <w:tr w:rsidR="009469EA" w:rsidRPr="00712399" w:rsidTr="000C5766">
        <w:trPr>
          <w:trHeight w:val="282"/>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13</w:t>
            </w:r>
          </w:p>
        </w:tc>
        <w:tc>
          <w:tcPr>
            <w:tcW w:w="2835" w:type="dxa"/>
            <w:tcBorders>
              <w:top w:val="nil"/>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Лузский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г. Луза, ул. Энергетиков, 1</w:t>
            </w:r>
          </w:p>
        </w:tc>
      </w:tr>
      <w:tr w:rsidR="009469EA" w:rsidRPr="00712399" w:rsidTr="000C5766">
        <w:trPr>
          <w:trHeight w:val="285"/>
        </w:trPr>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14</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Мурашинский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г. Мураши, ул. Халтурина, 1А</w:t>
            </w:r>
          </w:p>
        </w:tc>
      </w:tr>
      <w:tr w:rsidR="009469EA" w:rsidRPr="00712399" w:rsidTr="000C5766">
        <w:trPr>
          <w:trHeight w:val="262"/>
        </w:trPr>
        <w:tc>
          <w:tcPr>
            <w:tcW w:w="988" w:type="dxa"/>
            <w:vMerge/>
            <w:tcBorders>
              <w:top w:val="nil"/>
              <w:left w:val="single" w:sz="4" w:space="0" w:color="auto"/>
              <w:bottom w:val="single" w:sz="4" w:space="0" w:color="auto"/>
              <w:right w:val="single" w:sz="4" w:space="0" w:color="auto"/>
            </w:tcBorders>
            <w:vAlign w:val="center"/>
            <w:hideMark/>
          </w:tcPr>
          <w:p w:rsidR="009469EA" w:rsidRPr="00712399" w:rsidRDefault="009469EA" w:rsidP="000C5766">
            <w:pPr>
              <w:rPr>
                <w:color w:val="000000"/>
                <w:sz w:val="22"/>
                <w:szCs w:val="22"/>
              </w:rPr>
            </w:pPr>
          </w:p>
        </w:tc>
        <w:tc>
          <w:tcPr>
            <w:tcW w:w="2835" w:type="dxa"/>
            <w:vMerge/>
            <w:tcBorders>
              <w:top w:val="nil"/>
              <w:left w:val="single" w:sz="4" w:space="0" w:color="auto"/>
              <w:bottom w:val="single" w:sz="4" w:space="0" w:color="auto"/>
              <w:right w:val="single" w:sz="4" w:space="0" w:color="auto"/>
            </w:tcBorders>
            <w:vAlign w:val="center"/>
            <w:hideMark/>
          </w:tcPr>
          <w:p w:rsidR="009469EA" w:rsidRPr="00712399" w:rsidRDefault="009469EA" w:rsidP="000C5766">
            <w:pPr>
              <w:rPr>
                <w:color w:val="000000"/>
                <w:sz w:val="22"/>
                <w:szCs w:val="22"/>
              </w:rPr>
            </w:pP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w:t>
            </w:r>
            <w:proofErr w:type="spellStart"/>
            <w:r w:rsidRPr="00712399">
              <w:rPr>
                <w:color w:val="000000"/>
                <w:sz w:val="22"/>
                <w:szCs w:val="22"/>
              </w:rPr>
              <w:t>пгт</w:t>
            </w:r>
            <w:proofErr w:type="spellEnd"/>
            <w:r w:rsidRPr="00712399">
              <w:rPr>
                <w:color w:val="000000"/>
                <w:sz w:val="22"/>
                <w:szCs w:val="22"/>
              </w:rPr>
              <w:t xml:space="preserve">. Опарино, </w:t>
            </w:r>
            <w:proofErr w:type="spellStart"/>
            <w:r w:rsidRPr="00712399">
              <w:rPr>
                <w:color w:val="000000"/>
                <w:sz w:val="22"/>
                <w:szCs w:val="22"/>
              </w:rPr>
              <w:t>ул.Березовская</w:t>
            </w:r>
            <w:proofErr w:type="spellEnd"/>
            <w:r w:rsidRPr="00712399">
              <w:rPr>
                <w:color w:val="000000"/>
                <w:sz w:val="22"/>
                <w:szCs w:val="22"/>
              </w:rPr>
              <w:t>, 13</w:t>
            </w:r>
          </w:p>
        </w:tc>
      </w:tr>
      <w:tr w:rsidR="009469EA" w:rsidRPr="00712399" w:rsidTr="000C5766">
        <w:trPr>
          <w:trHeight w:val="279"/>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15</w:t>
            </w:r>
          </w:p>
        </w:tc>
        <w:tc>
          <w:tcPr>
            <w:tcW w:w="2835" w:type="dxa"/>
            <w:tcBorders>
              <w:top w:val="nil"/>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Нагорский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п. Нагорск, ул. </w:t>
            </w:r>
            <w:proofErr w:type="spellStart"/>
            <w:r w:rsidRPr="00712399">
              <w:rPr>
                <w:color w:val="000000"/>
                <w:sz w:val="22"/>
                <w:szCs w:val="22"/>
              </w:rPr>
              <w:t>Леушина</w:t>
            </w:r>
            <w:proofErr w:type="spellEnd"/>
            <w:r w:rsidRPr="00712399">
              <w:rPr>
                <w:color w:val="000000"/>
                <w:sz w:val="22"/>
                <w:szCs w:val="22"/>
              </w:rPr>
              <w:t>, 48</w:t>
            </w:r>
          </w:p>
        </w:tc>
      </w:tr>
      <w:tr w:rsidR="009469EA" w:rsidRPr="00712399" w:rsidTr="000C5766">
        <w:trPr>
          <w:trHeight w:val="256"/>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16</w:t>
            </w:r>
          </w:p>
        </w:tc>
        <w:tc>
          <w:tcPr>
            <w:tcW w:w="2835" w:type="dxa"/>
            <w:tcBorders>
              <w:top w:val="nil"/>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Нововятский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г. Киров, </w:t>
            </w:r>
            <w:proofErr w:type="spellStart"/>
            <w:r w:rsidRPr="00712399">
              <w:rPr>
                <w:color w:val="000000"/>
                <w:sz w:val="22"/>
                <w:szCs w:val="22"/>
              </w:rPr>
              <w:t>Нововятский</w:t>
            </w:r>
            <w:proofErr w:type="spellEnd"/>
            <w:r w:rsidRPr="00712399">
              <w:rPr>
                <w:color w:val="000000"/>
                <w:sz w:val="22"/>
                <w:szCs w:val="22"/>
              </w:rPr>
              <w:t xml:space="preserve"> район, ул. Парковая, 16</w:t>
            </w:r>
          </w:p>
        </w:tc>
      </w:tr>
      <w:tr w:rsidR="009469EA" w:rsidRPr="00712399" w:rsidTr="000C5766">
        <w:trPr>
          <w:trHeight w:val="287"/>
        </w:trPr>
        <w:tc>
          <w:tcPr>
            <w:tcW w:w="988" w:type="dxa"/>
            <w:vMerge w:val="restart"/>
            <w:tcBorders>
              <w:top w:val="nil"/>
              <w:left w:val="single" w:sz="4" w:space="0" w:color="auto"/>
              <w:bottom w:val="single" w:sz="4" w:space="0" w:color="000000"/>
              <w:right w:val="single" w:sz="4" w:space="0" w:color="auto"/>
            </w:tcBorders>
            <w:shd w:val="clear" w:color="auto" w:fill="auto"/>
            <w:vAlign w:val="center"/>
            <w:hideMark/>
          </w:tcPr>
          <w:p w:rsidR="009469EA" w:rsidRPr="00712399" w:rsidRDefault="009469EA" w:rsidP="000C5766">
            <w:pPr>
              <w:jc w:val="center"/>
              <w:rPr>
                <w:color w:val="000000"/>
                <w:sz w:val="22"/>
                <w:szCs w:val="22"/>
              </w:rPr>
            </w:pPr>
            <w:r w:rsidRPr="00712399">
              <w:rPr>
                <w:color w:val="000000"/>
                <w:sz w:val="22"/>
                <w:szCs w:val="22"/>
              </w:rPr>
              <w:t>17</w:t>
            </w:r>
          </w:p>
        </w:tc>
        <w:tc>
          <w:tcPr>
            <w:tcW w:w="2835" w:type="dxa"/>
            <w:vMerge w:val="restart"/>
            <w:tcBorders>
              <w:top w:val="nil"/>
              <w:left w:val="single" w:sz="4" w:space="0" w:color="auto"/>
              <w:bottom w:val="single" w:sz="4" w:space="0" w:color="000000"/>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Нолинский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г. Нолинск, ул. Чапаева, 19</w:t>
            </w:r>
          </w:p>
        </w:tc>
      </w:tr>
      <w:tr w:rsidR="009469EA" w:rsidRPr="00712399" w:rsidTr="000C5766">
        <w:trPr>
          <w:trHeight w:val="278"/>
        </w:trPr>
        <w:tc>
          <w:tcPr>
            <w:tcW w:w="988" w:type="dxa"/>
            <w:vMerge/>
            <w:tcBorders>
              <w:top w:val="nil"/>
              <w:left w:val="single" w:sz="4" w:space="0" w:color="auto"/>
              <w:bottom w:val="single" w:sz="4" w:space="0" w:color="auto"/>
              <w:right w:val="single" w:sz="4" w:space="0" w:color="auto"/>
            </w:tcBorders>
            <w:vAlign w:val="center"/>
            <w:hideMark/>
          </w:tcPr>
          <w:p w:rsidR="009469EA" w:rsidRPr="00712399" w:rsidRDefault="009469EA" w:rsidP="000C5766">
            <w:pPr>
              <w:rPr>
                <w:color w:val="000000"/>
                <w:sz w:val="22"/>
                <w:szCs w:val="22"/>
              </w:rPr>
            </w:pPr>
          </w:p>
        </w:tc>
        <w:tc>
          <w:tcPr>
            <w:tcW w:w="2835" w:type="dxa"/>
            <w:vMerge/>
            <w:tcBorders>
              <w:top w:val="nil"/>
              <w:left w:val="single" w:sz="4" w:space="0" w:color="auto"/>
              <w:bottom w:val="single" w:sz="4" w:space="0" w:color="auto"/>
              <w:right w:val="single" w:sz="4" w:space="0" w:color="auto"/>
            </w:tcBorders>
            <w:vAlign w:val="center"/>
            <w:hideMark/>
          </w:tcPr>
          <w:p w:rsidR="009469EA" w:rsidRPr="00712399" w:rsidRDefault="009469EA" w:rsidP="000C5766">
            <w:pPr>
              <w:rPr>
                <w:color w:val="000000"/>
                <w:sz w:val="22"/>
                <w:szCs w:val="22"/>
              </w:rPr>
            </w:pP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п. Нема, ул. Свободы, 20</w:t>
            </w:r>
          </w:p>
        </w:tc>
      </w:tr>
      <w:tr w:rsidR="009469EA" w:rsidRPr="00712399" w:rsidTr="000C5766">
        <w:trPr>
          <w:trHeight w:val="267"/>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18</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Омутнинский</w:t>
            </w:r>
            <w:proofErr w:type="spellEnd"/>
            <w:r w:rsidRPr="00712399">
              <w:rPr>
                <w:color w:val="000000"/>
                <w:sz w:val="22"/>
                <w:szCs w:val="22"/>
              </w:rPr>
              <w:t xml:space="preserve"> РЭС</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г. Омутнинск, ул. Дружбы, 15Б</w:t>
            </w:r>
          </w:p>
        </w:tc>
      </w:tr>
      <w:tr w:rsidR="009469EA" w:rsidRPr="00712399" w:rsidTr="000C5766">
        <w:trPr>
          <w:trHeight w:val="272"/>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19</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Оричевский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п. Оричи, ул. Южная, 50</w:t>
            </w:r>
          </w:p>
        </w:tc>
      </w:tr>
      <w:tr w:rsidR="009469EA" w:rsidRPr="00712399" w:rsidTr="000C5766">
        <w:trPr>
          <w:trHeight w:val="261"/>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Подосиновский</w:t>
            </w:r>
            <w:proofErr w:type="spellEnd"/>
            <w:r w:rsidRPr="00712399">
              <w:rPr>
                <w:color w:val="000000"/>
                <w:sz w:val="22"/>
                <w:szCs w:val="22"/>
              </w:rPr>
              <w:t xml:space="preserve"> РЭС</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w:t>
            </w:r>
            <w:proofErr w:type="spellStart"/>
            <w:r w:rsidRPr="00712399">
              <w:rPr>
                <w:color w:val="000000"/>
                <w:sz w:val="22"/>
                <w:szCs w:val="22"/>
              </w:rPr>
              <w:t>пгт</w:t>
            </w:r>
            <w:proofErr w:type="spellEnd"/>
            <w:r w:rsidRPr="00712399">
              <w:rPr>
                <w:color w:val="000000"/>
                <w:sz w:val="22"/>
                <w:szCs w:val="22"/>
              </w:rPr>
              <w:t>. Подосиновец, ул. Советская, 76</w:t>
            </w:r>
          </w:p>
        </w:tc>
      </w:tr>
      <w:tr w:rsidR="009469EA" w:rsidRPr="00712399" w:rsidTr="000C5766">
        <w:trPr>
          <w:trHeight w:val="28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21</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Просницкий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ст. Просница, ул. Степана Халтурина,12</w:t>
            </w:r>
          </w:p>
        </w:tc>
      </w:tr>
      <w:tr w:rsidR="009469EA" w:rsidRPr="00712399" w:rsidTr="000C5766">
        <w:trPr>
          <w:trHeight w:val="56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22</w:t>
            </w:r>
          </w:p>
        </w:tc>
        <w:tc>
          <w:tcPr>
            <w:tcW w:w="2835" w:type="dxa"/>
            <w:tcBorders>
              <w:top w:val="nil"/>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Санчурский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w:t>
            </w:r>
            <w:proofErr w:type="spellStart"/>
            <w:r w:rsidRPr="00712399">
              <w:rPr>
                <w:color w:val="000000"/>
                <w:sz w:val="22"/>
                <w:szCs w:val="22"/>
              </w:rPr>
              <w:t>Санчурский</w:t>
            </w:r>
            <w:proofErr w:type="spellEnd"/>
            <w:r w:rsidRPr="00712399">
              <w:rPr>
                <w:color w:val="000000"/>
                <w:sz w:val="22"/>
                <w:szCs w:val="22"/>
              </w:rPr>
              <w:t xml:space="preserve"> городской округ, с. Городище, ул. Красный проспект, 11</w:t>
            </w:r>
          </w:p>
        </w:tc>
      </w:tr>
      <w:tr w:rsidR="009469EA" w:rsidRPr="00712399" w:rsidTr="000C5766">
        <w:trPr>
          <w:trHeight w:val="266"/>
        </w:trPr>
        <w:tc>
          <w:tcPr>
            <w:tcW w:w="988" w:type="dxa"/>
            <w:tcBorders>
              <w:top w:val="nil"/>
              <w:left w:val="single" w:sz="4" w:space="0" w:color="auto"/>
              <w:bottom w:val="nil"/>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23</w:t>
            </w:r>
          </w:p>
        </w:tc>
        <w:tc>
          <w:tcPr>
            <w:tcW w:w="2835" w:type="dxa"/>
            <w:tcBorders>
              <w:top w:val="nil"/>
              <w:left w:val="nil"/>
              <w:bottom w:val="nil"/>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Свечинский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w:t>
            </w:r>
            <w:proofErr w:type="spellStart"/>
            <w:r w:rsidRPr="00712399">
              <w:rPr>
                <w:color w:val="000000"/>
                <w:sz w:val="22"/>
                <w:szCs w:val="22"/>
              </w:rPr>
              <w:t>пгт</w:t>
            </w:r>
            <w:proofErr w:type="spellEnd"/>
            <w:r w:rsidRPr="00712399">
              <w:rPr>
                <w:color w:val="000000"/>
                <w:sz w:val="22"/>
                <w:szCs w:val="22"/>
              </w:rPr>
              <w:t xml:space="preserve">. Свеча, ул. </w:t>
            </w:r>
            <w:proofErr w:type="spellStart"/>
            <w:r w:rsidRPr="00712399">
              <w:rPr>
                <w:color w:val="000000"/>
                <w:sz w:val="22"/>
                <w:szCs w:val="22"/>
              </w:rPr>
              <w:t>Тотмянина</w:t>
            </w:r>
            <w:proofErr w:type="spellEnd"/>
            <w:r w:rsidRPr="00712399">
              <w:rPr>
                <w:color w:val="000000"/>
                <w:sz w:val="22"/>
                <w:szCs w:val="22"/>
              </w:rPr>
              <w:t>, 24</w:t>
            </w:r>
          </w:p>
        </w:tc>
      </w:tr>
      <w:tr w:rsidR="009469EA" w:rsidRPr="00712399" w:rsidTr="000C5766">
        <w:trPr>
          <w:trHeight w:val="268"/>
        </w:trPr>
        <w:tc>
          <w:tcPr>
            <w:tcW w:w="988" w:type="dxa"/>
            <w:tcBorders>
              <w:top w:val="single" w:sz="4" w:space="0" w:color="auto"/>
              <w:left w:val="single" w:sz="4" w:space="0" w:color="auto"/>
              <w:bottom w:val="nil"/>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24</w:t>
            </w:r>
          </w:p>
        </w:tc>
        <w:tc>
          <w:tcPr>
            <w:tcW w:w="2835" w:type="dxa"/>
            <w:tcBorders>
              <w:top w:val="single" w:sz="4" w:space="0" w:color="auto"/>
              <w:left w:val="nil"/>
              <w:bottom w:val="nil"/>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Слободской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г. Слободской, ул. Трактовая, 103</w:t>
            </w:r>
          </w:p>
        </w:tc>
      </w:tr>
      <w:tr w:rsidR="009469EA" w:rsidRPr="00712399" w:rsidTr="000C5766">
        <w:trPr>
          <w:trHeight w:val="285"/>
        </w:trPr>
        <w:tc>
          <w:tcPr>
            <w:tcW w:w="988" w:type="dxa"/>
            <w:tcBorders>
              <w:top w:val="single" w:sz="4" w:space="0" w:color="auto"/>
              <w:left w:val="single" w:sz="4" w:space="0" w:color="auto"/>
              <w:bottom w:val="nil"/>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25</w:t>
            </w:r>
          </w:p>
        </w:tc>
        <w:tc>
          <w:tcPr>
            <w:tcW w:w="2835" w:type="dxa"/>
            <w:tcBorders>
              <w:top w:val="single" w:sz="4" w:space="0" w:color="auto"/>
              <w:left w:val="nil"/>
              <w:bottom w:val="nil"/>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Советский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г. Советск, ул. Энергетиков, 7</w:t>
            </w:r>
          </w:p>
        </w:tc>
      </w:tr>
      <w:tr w:rsidR="009469EA" w:rsidRPr="00712399" w:rsidTr="000C5766">
        <w:trPr>
          <w:trHeight w:val="276"/>
        </w:trPr>
        <w:tc>
          <w:tcPr>
            <w:tcW w:w="98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469EA" w:rsidRPr="00712399" w:rsidRDefault="009469EA" w:rsidP="000C5766">
            <w:pPr>
              <w:jc w:val="center"/>
              <w:rPr>
                <w:color w:val="000000"/>
                <w:sz w:val="22"/>
                <w:szCs w:val="22"/>
              </w:rPr>
            </w:pPr>
            <w:r w:rsidRPr="00712399">
              <w:rPr>
                <w:color w:val="000000"/>
                <w:sz w:val="22"/>
                <w:szCs w:val="22"/>
              </w:rPr>
              <w:t>26</w:t>
            </w:r>
          </w:p>
        </w:tc>
        <w:tc>
          <w:tcPr>
            <w:tcW w:w="283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Тужинский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w:t>
            </w:r>
            <w:proofErr w:type="spellStart"/>
            <w:r w:rsidRPr="00712399">
              <w:rPr>
                <w:color w:val="000000"/>
                <w:sz w:val="22"/>
                <w:szCs w:val="22"/>
              </w:rPr>
              <w:t>пгт</w:t>
            </w:r>
            <w:proofErr w:type="spellEnd"/>
            <w:r w:rsidRPr="00712399">
              <w:rPr>
                <w:color w:val="000000"/>
                <w:sz w:val="22"/>
                <w:szCs w:val="22"/>
              </w:rPr>
              <w:t>. Тужа, ул. Энергетиков, 7</w:t>
            </w:r>
          </w:p>
        </w:tc>
      </w:tr>
      <w:tr w:rsidR="009469EA" w:rsidRPr="00712399" w:rsidTr="00B72B92">
        <w:trPr>
          <w:trHeight w:val="265"/>
        </w:trPr>
        <w:tc>
          <w:tcPr>
            <w:tcW w:w="988" w:type="dxa"/>
            <w:vMerge/>
            <w:tcBorders>
              <w:top w:val="single" w:sz="4" w:space="0" w:color="auto"/>
              <w:left w:val="single" w:sz="4" w:space="0" w:color="auto"/>
              <w:bottom w:val="single" w:sz="4" w:space="0" w:color="auto"/>
              <w:right w:val="single" w:sz="4" w:space="0" w:color="auto"/>
            </w:tcBorders>
            <w:vAlign w:val="center"/>
            <w:hideMark/>
          </w:tcPr>
          <w:p w:rsidR="009469EA" w:rsidRPr="00712399" w:rsidRDefault="009469EA" w:rsidP="000C5766">
            <w:pPr>
              <w:rPr>
                <w:color w:val="000000"/>
                <w:sz w:val="22"/>
                <w:szCs w:val="22"/>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9469EA" w:rsidRPr="00712399" w:rsidRDefault="009469EA" w:rsidP="000C5766">
            <w:pPr>
              <w:rPr>
                <w:color w:val="000000"/>
                <w:sz w:val="22"/>
                <w:szCs w:val="22"/>
              </w:rPr>
            </w:pP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w:t>
            </w:r>
            <w:proofErr w:type="spellStart"/>
            <w:r w:rsidRPr="00712399">
              <w:rPr>
                <w:color w:val="000000"/>
                <w:sz w:val="22"/>
                <w:szCs w:val="22"/>
              </w:rPr>
              <w:t>пгт</w:t>
            </w:r>
            <w:proofErr w:type="spellEnd"/>
            <w:r w:rsidRPr="00712399">
              <w:rPr>
                <w:color w:val="000000"/>
                <w:sz w:val="22"/>
                <w:szCs w:val="22"/>
              </w:rPr>
              <w:t xml:space="preserve">. </w:t>
            </w:r>
            <w:proofErr w:type="spellStart"/>
            <w:r w:rsidRPr="00712399">
              <w:rPr>
                <w:color w:val="000000"/>
                <w:sz w:val="22"/>
                <w:szCs w:val="22"/>
              </w:rPr>
              <w:t>Арбаж</w:t>
            </w:r>
            <w:proofErr w:type="spellEnd"/>
            <w:r w:rsidRPr="00712399">
              <w:rPr>
                <w:color w:val="000000"/>
                <w:sz w:val="22"/>
                <w:szCs w:val="22"/>
              </w:rPr>
              <w:t>, ул. Свободы, 1</w:t>
            </w:r>
          </w:p>
        </w:tc>
      </w:tr>
      <w:tr w:rsidR="009469EA" w:rsidRPr="00712399" w:rsidTr="00B72B92">
        <w:trPr>
          <w:trHeight w:val="284"/>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69EA" w:rsidRPr="00712399" w:rsidRDefault="009469EA" w:rsidP="000C5766">
            <w:pPr>
              <w:jc w:val="center"/>
              <w:rPr>
                <w:color w:val="000000"/>
                <w:sz w:val="22"/>
                <w:szCs w:val="22"/>
              </w:rPr>
            </w:pPr>
            <w:r w:rsidRPr="00712399">
              <w:rPr>
                <w:color w:val="000000"/>
                <w:sz w:val="22"/>
                <w:szCs w:val="22"/>
              </w:rPr>
              <w:lastRenderedPageBreak/>
              <w:t>27</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Унинский</w:t>
            </w:r>
            <w:proofErr w:type="spellEnd"/>
            <w:r w:rsidRPr="00712399">
              <w:rPr>
                <w:color w:val="000000"/>
                <w:sz w:val="22"/>
                <w:szCs w:val="22"/>
              </w:rPr>
              <w:t xml:space="preserve"> РЭС</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п. </w:t>
            </w:r>
            <w:proofErr w:type="spellStart"/>
            <w:r w:rsidRPr="00712399">
              <w:rPr>
                <w:color w:val="000000"/>
                <w:sz w:val="22"/>
                <w:szCs w:val="22"/>
              </w:rPr>
              <w:t>Уни</w:t>
            </w:r>
            <w:proofErr w:type="spellEnd"/>
            <w:r w:rsidRPr="00712399">
              <w:rPr>
                <w:color w:val="000000"/>
                <w:sz w:val="22"/>
                <w:szCs w:val="22"/>
              </w:rPr>
              <w:t>, ул. Энергетиков,11</w:t>
            </w:r>
          </w:p>
        </w:tc>
      </w:tr>
      <w:tr w:rsidR="009469EA" w:rsidRPr="00712399" w:rsidTr="00B72B92">
        <w:trPr>
          <w:trHeight w:val="273"/>
        </w:trPr>
        <w:tc>
          <w:tcPr>
            <w:tcW w:w="988" w:type="dxa"/>
            <w:vMerge/>
            <w:tcBorders>
              <w:top w:val="single" w:sz="4" w:space="0" w:color="auto"/>
              <w:left w:val="single" w:sz="4" w:space="0" w:color="auto"/>
              <w:bottom w:val="single" w:sz="4" w:space="0" w:color="auto"/>
              <w:right w:val="single" w:sz="4" w:space="0" w:color="auto"/>
            </w:tcBorders>
            <w:vAlign w:val="center"/>
            <w:hideMark/>
          </w:tcPr>
          <w:p w:rsidR="009469EA" w:rsidRPr="00712399" w:rsidRDefault="009469EA" w:rsidP="000C5766">
            <w:pPr>
              <w:rPr>
                <w:color w:val="000000"/>
                <w:sz w:val="22"/>
                <w:szCs w:val="22"/>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9469EA" w:rsidRPr="00712399" w:rsidRDefault="009469EA" w:rsidP="000C5766">
            <w:pPr>
              <w:rPr>
                <w:color w:val="000000"/>
                <w:sz w:val="22"/>
                <w:szCs w:val="22"/>
              </w:rPr>
            </w:pP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п. </w:t>
            </w:r>
            <w:proofErr w:type="spellStart"/>
            <w:r w:rsidRPr="00712399">
              <w:rPr>
                <w:color w:val="000000"/>
                <w:sz w:val="22"/>
                <w:szCs w:val="22"/>
              </w:rPr>
              <w:t>Богородское</w:t>
            </w:r>
            <w:proofErr w:type="spellEnd"/>
            <w:r w:rsidRPr="00712399">
              <w:rPr>
                <w:color w:val="000000"/>
                <w:sz w:val="22"/>
                <w:szCs w:val="22"/>
              </w:rPr>
              <w:t>, ул. Коммуны, 5а</w:t>
            </w:r>
          </w:p>
        </w:tc>
      </w:tr>
      <w:tr w:rsidR="009469EA" w:rsidRPr="00712399" w:rsidTr="00B72B92">
        <w:trPr>
          <w:trHeight w:val="264"/>
        </w:trPr>
        <w:tc>
          <w:tcPr>
            <w:tcW w:w="98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469EA" w:rsidRPr="00712399" w:rsidRDefault="009469EA" w:rsidP="000C5766">
            <w:pPr>
              <w:jc w:val="center"/>
              <w:rPr>
                <w:color w:val="000000"/>
                <w:sz w:val="22"/>
                <w:szCs w:val="22"/>
              </w:rPr>
            </w:pPr>
            <w:r w:rsidRPr="00712399">
              <w:rPr>
                <w:color w:val="000000"/>
                <w:sz w:val="22"/>
                <w:szCs w:val="22"/>
              </w:rPr>
              <w:t>28</w:t>
            </w:r>
          </w:p>
        </w:tc>
        <w:tc>
          <w:tcPr>
            <w:tcW w:w="283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Уржумский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г. Уржум, ул. Энергетиков,12</w:t>
            </w:r>
          </w:p>
        </w:tc>
      </w:tr>
      <w:tr w:rsidR="009469EA" w:rsidRPr="00712399" w:rsidTr="000C5766">
        <w:trPr>
          <w:trHeight w:val="281"/>
        </w:trPr>
        <w:tc>
          <w:tcPr>
            <w:tcW w:w="988" w:type="dxa"/>
            <w:vMerge/>
            <w:tcBorders>
              <w:top w:val="nil"/>
              <w:left w:val="single" w:sz="4" w:space="0" w:color="auto"/>
              <w:bottom w:val="single" w:sz="4" w:space="0" w:color="000000"/>
              <w:right w:val="single" w:sz="4" w:space="0" w:color="auto"/>
            </w:tcBorders>
            <w:vAlign w:val="center"/>
            <w:hideMark/>
          </w:tcPr>
          <w:p w:rsidR="009469EA" w:rsidRPr="00712399" w:rsidRDefault="009469EA" w:rsidP="000C5766">
            <w:pPr>
              <w:rPr>
                <w:color w:val="000000"/>
                <w:sz w:val="22"/>
                <w:szCs w:val="22"/>
              </w:rPr>
            </w:pPr>
          </w:p>
        </w:tc>
        <w:tc>
          <w:tcPr>
            <w:tcW w:w="2835" w:type="dxa"/>
            <w:vMerge/>
            <w:tcBorders>
              <w:top w:val="nil"/>
              <w:left w:val="single" w:sz="4" w:space="0" w:color="auto"/>
              <w:bottom w:val="single" w:sz="4" w:space="0" w:color="000000"/>
              <w:right w:val="single" w:sz="4" w:space="0" w:color="auto"/>
            </w:tcBorders>
            <w:vAlign w:val="center"/>
            <w:hideMark/>
          </w:tcPr>
          <w:p w:rsidR="009469EA" w:rsidRPr="00712399" w:rsidRDefault="009469EA" w:rsidP="000C5766">
            <w:pPr>
              <w:rPr>
                <w:color w:val="000000"/>
                <w:sz w:val="22"/>
                <w:szCs w:val="22"/>
              </w:rPr>
            </w:pP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п. Лебяжье, ул. Южная, 2а</w:t>
            </w:r>
          </w:p>
        </w:tc>
      </w:tr>
      <w:tr w:rsidR="009469EA" w:rsidRPr="00712399" w:rsidTr="000C5766">
        <w:trPr>
          <w:trHeight w:val="258"/>
        </w:trPr>
        <w:tc>
          <w:tcPr>
            <w:tcW w:w="988" w:type="dxa"/>
            <w:tcBorders>
              <w:top w:val="nil"/>
              <w:left w:val="single" w:sz="4" w:space="0" w:color="auto"/>
              <w:bottom w:val="single" w:sz="4" w:space="0" w:color="auto"/>
              <w:right w:val="single" w:sz="4" w:space="0" w:color="auto"/>
            </w:tcBorders>
            <w:shd w:val="clear" w:color="auto" w:fill="auto"/>
            <w:vAlign w:val="center"/>
            <w:hideMark/>
          </w:tcPr>
          <w:p w:rsidR="009469EA" w:rsidRPr="00712399" w:rsidRDefault="009469EA" w:rsidP="000C5766">
            <w:pPr>
              <w:jc w:val="center"/>
              <w:rPr>
                <w:rFonts w:ascii="Calibri" w:hAnsi="Calibri" w:cs="Calibri"/>
                <w:color w:val="000000"/>
                <w:sz w:val="22"/>
                <w:szCs w:val="22"/>
              </w:rPr>
            </w:pPr>
            <w:r w:rsidRPr="00712399">
              <w:rPr>
                <w:rFonts w:ascii="Calibri" w:hAnsi="Calibri" w:cs="Calibri"/>
                <w:color w:val="000000"/>
                <w:sz w:val="22"/>
                <w:szCs w:val="22"/>
              </w:rPr>
              <w:t>29</w:t>
            </w:r>
          </w:p>
        </w:tc>
        <w:tc>
          <w:tcPr>
            <w:tcW w:w="2835" w:type="dxa"/>
            <w:tcBorders>
              <w:top w:val="nil"/>
              <w:left w:val="nil"/>
              <w:bottom w:val="nil"/>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Шабалинский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w:t>
            </w:r>
            <w:proofErr w:type="spellStart"/>
            <w:r w:rsidRPr="00712399">
              <w:rPr>
                <w:color w:val="000000"/>
                <w:sz w:val="22"/>
                <w:szCs w:val="22"/>
              </w:rPr>
              <w:t>пгт</w:t>
            </w:r>
            <w:proofErr w:type="spellEnd"/>
            <w:r w:rsidRPr="00712399">
              <w:rPr>
                <w:color w:val="000000"/>
                <w:sz w:val="22"/>
                <w:szCs w:val="22"/>
              </w:rPr>
              <w:t xml:space="preserve">. Ленинское, ул. </w:t>
            </w:r>
            <w:proofErr w:type="spellStart"/>
            <w:r w:rsidRPr="00712399">
              <w:rPr>
                <w:color w:val="000000"/>
                <w:sz w:val="22"/>
                <w:szCs w:val="22"/>
              </w:rPr>
              <w:t>Тотмянина</w:t>
            </w:r>
            <w:proofErr w:type="spellEnd"/>
            <w:r w:rsidRPr="00712399">
              <w:rPr>
                <w:color w:val="000000"/>
                <w:sz w:val="22"/>
                <w:szCs w:val="22"/>
              </w:rPr>
              <w:t>, 16</w:t>
            </w:r>
          </w:p>
        </w:tc>
      </w:tr>
      <w:tr w:rsidR="009469EA" w:rsidRPr="00712399" w:rsidTr="000C5766">
        <w:trPr>
          <w:trHeight w:val="27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30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Юрьянский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w:t>
            </w:r>
            <w:proofErr w:type="spellStart"/>
            <w:r w:rsidRPr="00712399">
              <w:rPr>
                <w:color w:val="000000"/>
                <w:sz w:val="22"/>
                <w:szCs w:val="22"/>
              </w:rPr>
              <w:t>пгт</w:t>
            </w:r>
            <w:proofErr w:type="spellEnd"/>
            <w:r w:rsidRPr="00712399">
              <w:rPr>
                <w:color w:val="000000"/>
                <w:sz w:val="22"/>
                <w:szCs w:val="22"/>
              </w:rPr>
              <w:t>. Юрья, ул. Энергетиков, 11</w:t>
            </w:r>
          </w:p>
        </w:tc>
      </w:tr>
      <w:tr w:rsidR="009469EA" w:rsidRPr="00712399" w:rsidTr="000C5766">
        <w:trPr>
          <w:trHeight w:val="280"/>
        </w:trPr>
        <w:tc>
          <w:tcPr>
            <w:tcW w:w="988" w:type="dxa"/>
            <w:vMerge w:val="restart"/>
            <w:tcBorders>
              <w:top w:val="nil"/>
              <w:left w:val="single" w:sz="4" w:space="0" w:color="auto"/>
              <w:bottom w:val="single" w:sz="4" w:space="0" w:color="000000"/>
              <w:right w:val="single" w:sz="4" w:space="0" w:color="auto"/>
            </w:tcBorders>
            <w:shd w:val="clear" w:color="auto" w:fill="auto"/>
            <w:vAlign w:val="center"/>
            <w:hideMark/>
          </w:tcPr>
          <w:p w:rsidR="009469EA" w:rsidRPr="00712399" w:rsidRDefault="009469EA" w:rsidP="000C5766">
            <w:pPr>
              <w:jc w:val="center"/>
              <w:rPr>
                <w:color w:val="000000"/>
                <w:sz w:val="22"/>
                <w:szCs w:val="22"/>
              </w:rPr>
            </w:pPr>
            <w:r w:rsidRPr="00712399">
              <w:rPr>
                <w:color w:val="000000"/>
                <w:sz w:val="22"/>
                <w:szCs w:val="22"/>
              </w:rPr>
              <w:t>31</w:t>
            </w:r>
          </w:p>
        </w:tc>
        <w:tc>
          <w:tcPr>
            <w:tcW w:w="2835" w:type="dxa"/>
            <w:vMerge w:val="restart"/>
            <w:tcBorders>
              <w:top w:val="nil"/>
              <w:left w:val="single" w:sz="4" w:space="0" w:color="auto"/>
              <w:bottom w:val="single" w:sz="4" w:space="0" w:color="000000"/>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Яранский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г. Яранск, ул. Северная, 9</w:t>
            </w:r>
          </w:p>
        </w:tc>
      </w:tr>
      <w:tr w:rsidR="009469EA" w:rsidRPr="00712399" w:rsidTr="000C5766">
        <w:trPr>
          <w:trHeight w:val="269"/>
        </w:trPr>
        <w:tc>
          <w:tcPr>
            <w:tcW w:w="988" w:type="dxa"/>
            <w:vMerge/>
            <w:tcBorders>
              <w:top w:val="nil"/>
              <w:left w:val="single" w:sz="4" w:space="0" w:color="auto"/>
              <w:bottom w:val="single" w:sz="4" w:space="0" w:color="auto"/>
              <w:right w:val="single" w:sz="4" w:space="0" w:color="auto"/>
            </w:tcBorders>
            <w:vAlign w:val="center"/>
            <w:hideMark/>
          </w:tcPr>
          <w:p w:rsidR="009469EA" w:rsidRPr="00712399" w:rsidRDefault="009469EA" w:rsidP="000C5766">
            <w:pPr>
              <w:rPr>
                <w:color w:val="000000"/>
                <w:sz w:val="22"/>
                <w:szCs w:val="22"/>
              </w:rPr>
            </w:pPr>
          </w:p>
        </w:tc>
        <w:tc>
          <w:tcPr>
            <w:tcW w:w="2835" w:type="dxa"/>
            <w:vMerge/>
            <w:tcBorders>
              <w:top w:val="nil"/>
              <w:left w:val="single" w:sz="4" w:space="0" w:color="auto"/>
              <w:bottom w:val="single" w:sz="4" w:space="0" w:color="auto"/>
              <w:right w:val="single" w:sz="4" w:space="0" w:color="auto"/>
            </w:tcBorders>
            <w:vAlign w:val="center"/>
            <w:hideMark/>
          </w:tcPr>
          <w:p w:rsidR="009469EA" w:rsidRPr="00712399" w:rsidRDefault="009469EA" w:rsidP="000C5766">
            <w:pPr>
              <w:rPr>
                <w:color w:val="000000"/>
                <w:sz w:val="22"/>
                <w:szCs w:val="22"/>
              </w:rPr>
            </w:pP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w:t>
            </w:r>
            <w:proofErr w:type="spellStart"/>
            <w:r w:rsidRPr="00712399">
              <w:rPr>
                <w:color w:val="000000"/>
                <w:sz w:val="22"/>
                <w:szCs w:val="22"/>
              </w:rPr>
              <w:t>пгт</w:t>
            </w:r>
            <w:proofErr w:type="spellEnd"/>
            <w:r w:rsidRPr="00712399">
              <w:rPr>
                <w:color w:val="000000"/>
                <w:sz w:val="22"/>
                <w:szCs w:val="22"/>
              </w:rPr>
              <w:t>. Пижанка, ул. Советская, 77</w:t>
            </w:r>
          </w:p>
        </w:tc>
      </w:tr>
      <w:tr w:rsidR="009469EA" w:rsidRPr="00712399" w:rsidTr="000C5766">
        <w:trPr>
          <w:trHeight w:val="267"/>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32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службы Западного участка Управления</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г. Котельнич, ул. ул. Победы, 108</w:t>
            </w:r>
          </w:p>
        </w:tc>
      </w:tr>
      <w:tr w:rsidR="009469EA" w:rsidRPr="00712399" w:rsidTr="000C5766">
        <w:trPr>
          <w:trHeight w:val="330"/>
        </w:trPr>
        <w:tc>
          <w:tcPr>
            <w:tcW w:w="988" w:type="dxa"/>
            <w:vMerge w:val="restart"/>
            <w:tcBorders>
              <w:top w:val="single" w:sz="4" w:space="0" w:color="auto"/>
              <w:left w:val="single" w:sz="4" w:space="0" w:color="auto"/>
              <w:right w:val="single" w:sz="4" w:space="0" w:color="auto"/>
            </w:tcBorders>
            <w:shd w:val="clear" w:color="auto" w:fill="auto"/>
            <w:vAlign w:val="center"/>
            <w:hideMark/>
          </w:tcPr>
          <w:p w:rsidR="009469EA" w:rsidRPr="00712399" w:rsidRDefault="009469EA" w:rsidP="000C5766">
            <w:pPr>
              <w:jc w:val="center"/>
              <w:rPr>
                <w:color w:val="000000"/>
                <w:sz w:val="22"/>
                <w:szCs w:val="22"/>
              </w:rPr>
            </w:pPr>
            <w:r w:rsidRPr="00712399">
              <w:rPr>
                <w:color w:val="000000"/>
                <w:sz w:val="22"/>
                <w:szCs w:val="22"/>
              </w:rPr>
              <w:t>33</w:t>
            </w:r>
          </w:p>
        </w:tc>
        <w:tc>
          <w:tcPr>
            <w:tcW w:w="2835" w:type="dxa"/>
            <w:vMerge w:val="restart"/>
            <w:tcBorders>
              <w:top w:val="single" w:sz="4" w:space="0" w:color="auto"/>
              <w:left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службы </w:t>
            </w:r>
            <w:proofErr w:type="spellStart"/>
            <w:r w:rsidRPr="00712399">
              <w:rPr>
                <w:color w:val="000000"/>
                <w:sz w:val="22"/>
                <w:szCs w:val="22"/>
              </w:rPr>
              <w:t>Яранского</w:t>
            </w:r>
            <w:proofErr w:type="spellEnd"/>
            <w:r w:rsidRPr="00712399">
              <w:rPr>
                <w:color w:val="000000"/>
                <w:sz w:val="22"/>
                <w:szCs w:val="22"/>
              </w:rPr>
              <w:t xml:space="preserve"> участка Управления</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г. Яранск, ул. Северная, 9</w:t>
            </w:r>
          </w:p>
        </w:tc>
      </w:tr>
      <w:tr w:rsidR="009469EA" w:rsidRPr="00712399" w:rsidTr="000C5766">
        <w:trPr>
          <w:trHeight w:val="263"/>
        </w:trPr>
        <w:tc>
          <w:tcPr>
            <w:tcW w:w="988" w:type="dxa"/>
            <w:vMerge/>
            <w:tcBorders>
              <w:left w:val="single" w:sz="4" w:space="0" w:color="auto"/>
              <w:bottom w:val="single" w:sz="4" w:space="0" w:color="auto"/>
              <w:right w:val="single" w:sz="4" w:space="0" w:color="auto"/>
            </w:tcBorders>
            <w:vAlign w:val="center"/>
            <w:hideMark/>
          </w:tcPr>
          <w:p w:rsidR="009469EA" w:rsidRPr="00712399" w:rsidRDefault="009469EA" w:rsidP="000C5766">
            <w:pPr>
              <w:jc w:val="center"/>
              <w:rPr>
                <w:rFonts w:ascii="Calibri" w:hAnsi="Calibri" w:cs="Calibri"/>
                <w:color w:val="000000"/>
                <w:sz w:val="22"/>
                <w:szCs w:val="22"/>
              </w:rPr>
            </w:pPr>
          </w:p>
        </w:tc>
        <w:tc>
          <w:tcPr>
            <w:tcW w:w="2835" w:type="dxa"/>
            <w:vMerge/>
            <w:tcBorders>
              <w:left w:val="single" w:sz="4" w:space="0" w:color="auto"/>
              <w:bottom w:val="single" w:sz="4" w:space="0" w:color="auto"/>
              <w:right w:val="single" w:sz="4" w:space="0" w:color="auto"/>
            </w:tcBorders>
            <w:vAlign w:val="center"/>
            <w:hideMark/>
          </w:tcPr>
          <w:p w:rsidR="009469EA" w:rsidRPr="00712399" w:rsidRDefault="009469EA" w:rsidP="000C5766">
            <w:pPr>
              <w:rPr>
                <w:color w:val="000000"/>
                <w:sz w:val="22"/>
                <w:szCs w:val="22"/>
              </w:rPr>
            </w:pP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г. Яранск, ул. Энергетиков, 4</w:t>
            </w:r>
          </w:p>
        </w:tc>
      </w:tr>
      <w:tr w:rsidR="009469EA" w:rsidRPr="00712399" w:rsidTr="000C5766">
        <w:trPr>
          <w:trHeight w:val="423"/>
        </w:trPr>
        <w:tc>
          <w:tcPr>
            <w:tcW w:w="988" w:type="dxa"/>
            <w:tcBorders>
              <w:top w:val="nil"/>
              <w:left w:val="single" w:sz="4" w:space="0" w:color="auto"/>
              <w:bottom w:val="single" w:sz="4" w:space="0" w:color="auto"/>
              <w:right w:val="single" w:sz="4" w:space="0" w:color="auto"/>
            </w:tcBorders>
            <w:vAlign w:val="center"/>
          </w:tcPr>
          <w:p w:rsidR="009469EA" w:rsidRPr="00712399" w:rsidRDefault="009469EA" w:rsidP="000C5766">
            <w:pPr>
              <w:jc w:val="center"/>
              <w:rPr>
                <w:rFonts w:ascii="Calibri" w:hAnsi="Calibri" w:cs="Calibri"/>
                <w:color w:val="000000"/>
                <w:sz w:val="22"/>
                <w:szCs w:val="22"/>
              </w:rPr>
            </w:pPr>
            <w:r w:rsidRPr="00712399">
              <w:rPr>
                <w:color w:val="000000"/>
                <w:sz w:val="22"/>
                <w:szCs w:val="22"/>
              </w:rPr>
              <w:t>34</w:t>
            </w:r>
          </w:p>
        </w:tc>
        <w:tc>
          <w:tcPr>
            <w:tcW w:w="2835" w:type="dxa"/>
            <w:tcBorders>
              <w:top w:val="nil"/>
              <w:left w:val="single" w:sz="4" w:space="0" w:color="auto"/>
              <w:bottom w:val="single" w:sz="4" w:space="0" w:color="auto"/>
              <w:right w:val="single" w:sz="4" w:space="0" w:color="auto"/>
            </w:tcBorders>
            <w:vAlign w:val="center"/>
          </w:tcPr>
          <w:p w:rsidR="009469EA" w:rsidRPr="00712399" w:rsidRDefault="009469EA" w:rsidP="000C5766">
            <w:pPr>
              <w:rPr>
                <w:color w:val="000000"/>
                <w:sz w:val="22"/>
                <w:szCs w:val="22"/>
              </w:rPr>
            </w:pPr>
            <w:r w:rsidRPr="00712399">
              <w:rPr>
                <w:color w:val="000000"/>
                <w:sz w:val="22"/>
                <w:szCs w:val="22"/>
              </w:rPr>
              <w:t xml:space="preserve">службы </w:t>
            </w:r>
            <w:proofErr w:type="spellStart"/>
            <w:r w:rsidRPr="00712399">
              <w:rPr>
                <w:color w:val="000000"/>
                <w:sz w:val="22"/>
                <w:szCs w:val="22"/>
              </w:rPr>
              <w:t>Вятскополянского</w:t>
            </w:r>
            <w:proofErr w:type="spellEnd"/>
            <w:r w:rsidRPr="00712399">
              <w:rPr>
                <w:color w:val="000000"/>
                <w:sz w:val="22"/>
                <w:szCs w:val="22"/>
              </w:rPr>
              <w:t xml:space="preserve"> участка Управления </w:t>
            </w:r>
          </w:p>
        </w:tc>
        <w:tc>
          <w:tcPr>
            <w:tcW w:w="6520" w:type="dxa"/>
            <w:tcBorders>
              <w:top w:val="single" w:sz="4" w:space="0" w:color="auto"/>
              <w:left w:val="nil"/>
              <w:bottom w:val="single" w:sz="4" w:space="0" w:color="auto"/>
              <w:right w:val="single" w:sz="4" w:space="0" w:color="auto"/>
            </w:tcBorders>
            <w:shd w:val="clear" w:color="auto" w:fill="auto"/>
            <w:vAlign w:val="center"/>
          </w:tcPr>
          <w:p w:rsidR="009469EA" w:rsidRPr="00712399" w:rsidRDefault="009469EA" w:rsidP="000C5766">
            <w:pPr>
              <w:rPr>
                <w:color w:val="000000"/>
                <w:sz w:val="22"/>
                <w:szCs w:val="22"/>
              </w:rPr>
            </w:pPr>
            <w:r w:rsidRPr="00712399">
              <w:rPr>
                <w:color w:val="000000"/>
                <w:sz w:val="22"/>
                <w:szCs w:val="22"/>
              </w:rPr>
              <w:t>Кировская область, г. Вятские Поляны, ул. Энергетиков, 4</w:t>
            </w:r>
          </w:p>
        </w:tc>
      </w:tr>
      <w:tr w:rsidR="009469EA" w:rsidRPr="00712399" w:rsidTr="000C5766">
        <w:trPr>
          <w:trHeight w:val="569"/>
        </w:trPr>
        <w:tc>
          <w:tcPr>
            <w:tcW w:w="988" w:type="dxa"/>
            <w:tcBorders>
              <w:top w:val="nil"/>
              <w:left w:val="single" w:sz="4" w:space="0" w:color="auto"/>
              <w:bottom w:val="single" w:sz="4" w:space="0" w:color="auto"/>
              <w:right w:val="single" w:sz="4" w:space="0" w:color="auto"/>
            </w:tcBorders>
            <w:vAlign w:val="center"/>
          </w:tcPr>
          <w:p w:rsidR="009469EA" w:rsidRPr="00712399" w:rsidRDefault="009469EA" w:rsidP="000C5766">
            <w:pPr>
              <w:jc w:val="center"/>
              <w:rPr>
                <w:rFonts w:ascii="Calibri" w:hAnsi="Calibri" w:cs="Calibri"/>
                <w:color w:val="000000"/>
                <w:sz w:val="22"/>
                <w:szCs w:val="22"/>
              </w:rPr>
            </w:pPr>
            <w:r w:rsidRPr="00712399">
              <w:rPr>
                <w:color w:val="000000"/>
                <w:sz w:val="22"/>
                <w:szCs w:val="22"/>
              </w:rPr>
              <w:t>35</w:t>
            </w:r>
          </w:p>
        </w:tc>
        <w:tc>
          <w:tcPr>
            <w:tcW w:w="2835" w:type="dxa"/>
            <w:tcBorders>
              <w:top w:val="nil"/>
              <w:left w:val="single" w:sz="4" w:space="0" w:color="auto"/>
              <w:bottom w:val="single" w:sz="4" w:space="0" w:color="auto"/>
              <w:right w:val="single" w:sz="4" w:space="0" w:color="auto"/>
            </w:tcBorders>
            <w:vAlign w:val="center"/>
          </w:tcPr>
          <w:p w:rsidR="009469EA" w:rsidRPr="00712399" w:rsidRDefault="009469EA" w:rsidP="000C5766">
            <w:pPr>
              <w:rPr>
                <w:color w:val="000000"/>
                <w:sz w:val="22"/>
                <w:szCs w:val="22"/>
              </w:rPr>
            </w:pPr>
            <w:r w:rsidRPr="00712399">
              <w:rPr>
                <w:color w:val="000000"/>
                <w:sz w:val="22"/>
                <w:szCs w:val="22"/>
              </w:rPr>
              <w:t>службы Управления (Участок котельных и тепловых сетей Теплотехнической службы)</w:t>
            </w:r>
          </w:p>
        </w:tc>
        <w:tc>
          <w:tcPr>
            <w:tcW w:w="6520" w:type="dxa"/>
            <w:tcBorders>
              <w:top w:val="single" w:sz="4" w:space="0" w:color="auto"/>
              <w:left w:val="nil"/>
              <w:bottom w:val="single" w:sz="4" w:space="0" w:color="auto"/>
              <w:right w:val="single" w:sz="4" w:space="0" w:color="auto"/>
            </w:tcBorders>
            <w:shd w:val="clear" w:color="auto" w:fill="auto"/>
            <w:vAlign w:val="center"/>
          </w:tcPr>
          <w:p w:rsidR="009469EA" w:rsidRPr="00712399" w:rsidRDefault="009469EA" w:rsidP="000C5766">
            <w:pPr>
              <w:rPr>
                <w:color w:val="000000"/>
                <w:sz w:val="22"/>
                <w:szCs w:val="22"/>
              </w:rPr>
            </w:pPr>
            <w:r w:rsidRPr="00712399">
              <w:rPr>
                <w:color w:val="000000"/>
                <w:sz w:val="22"/>
                <w:szCs w:val="22"/>
              </w:rPr>
              <w:t>Кировская область, п. Лесной, ул. Энтузиастов, 2в</w:t>
            </w:r>
          </w:p>
        </w:tc>
      </w:tr>
      <w:tr w:rsidR="009469EA" w:rsidRPr="00712399" w:rsidTr="000C5766">
        <w:trPr>
          <w:trHeight w:val="569"/>
        </w:trPr>
        <w:tc>
          <w:tcPr>
            <w:tcW w:w="988" w:type="dxa"/>
            <w:tcBorders>
              <w:top w:val="single" w:sz="4" w:space="0" w:color="auto"/>
              <w:left w:val="single" w:sz="4" w:space="0" w:color="auto"/>
              <w:bottom w:val="single" w:sz="4" w:space="0" w:color="auto"/>
              <w:right w:val="single" w:sz="4" w:space="0" w:color="auto"/>
            </w:tcBorders>
            <w:vAlign w:val="center"/>
          </w:tcPr>
          <w:p w:rsidR="009469EA" w:rsidRPr="00712399" w:rsidRDefault="009469EA" w:rsidP="000C5766">
            <w:pPr>
              <w:jc w:val="center"/>
              <w:rPr>
                <w:color w:val="000000"/>
                <w:sz w:val="22"/>
                <w:szCs w:val="22"/>
              </w:rPr>
            </w:pPr>
            <w:r>
              <w:rPr>
                <w:color w:val="000000"/>
                <w:sz w:val="22"/>
                <w:szCs w:val="22"/>
              </w:rPr>
              <w:t>36</w:t>
            </w:r>
          </w:p>
        </w:tc>
        <w:tc>
          <w:tcPr>
            <w:tcW w:w="2835" w:type="dxa"/>
            <w:tcBorders>
              <w:top w:val="single" w:sz="4" w:space="0" w:color="auto"/>
              <w:left w:val="single" w:sz="4" w:space="0" w:color="auto"/>
              <w:bottom w:val="single" w:sz="4" w:space="0" w:color="auto"/>
              <w:right w:val="single" w:sz="4" w:space="0" w:color="auto"/>
            </w:tcBorders>
            <w:vAlign w:val="center"/>
          </w:tcPr>
          <w:p w:rsidR="009469EA" w:rsidRPr="00712399" w:rsidRDefault="009469EA" w:rsidP="000C5766">
            <w:pPr>
              <w:rPr>
                <w:color w:val="000000"/>
                <w:sz w:val="22"/>
                <w:szCs w:val="22"/>
              </w:rPr>
            </w:pPr>
            <w:r>
              <w:rPr>
                <w:color w:val="000000"/>
                <w:sz w:val="22"/>
                <w:szCs w:val="22"/>
              </w:rPr>
              <w:t>службы Северного участка Управления</w:t>
            </w:r>
          </w:p>
        </w:tc>
        <w:tc>
          <w:tcPr>
            <w:tcW w:w="6520" w:type="dxa"/>
            <w:tcBorders>
              <w:top w:val="single" w:sz="4" w:space="0" w:color="auto"/>
              <w:left w:val="nil"/>
              <w:bottom w:val="single" w:sz="4" w:space="0" w:color="auto"/>
              <w:right w:val="single" w:sz="4" w:space="0" w:color="auto"/>
            </w:tcBorders>
            <w:shd w:val="clear" w:color="auto" w:fill="auto"/>
            <w:vAlign w:val="center"/>
          </w:tcPr>
          <w:p w:rsidR="009469EA" w:rsidRPr="00712399" w:rsidRDefault="009469EA" w:rsidP="000C5766">
            <w:pPr>
              <w:rPr>
                <w:color w:val="000000"/>
                <w:sz w:val="22"/>
                <w:szCs w:val="22"/>
              </w:rPr>
            </w:pPr>
            <w:r w:rsidRPr="00712399">
              <w:rPr>
                <w:color w:val="000000"/>
                <w:sz w:val="22"/>
                <w:szCs w:val="22"/>
              </w:rPr>
              <w:t>г. Киров</w:t>
            </w:r>
            <w:r>
              <w:rPr>
                <w:color w:val="000000"/>
                <w:sz w:val="22"/>
                <w:szCs w:val="22"/>
              </w:rPr>
              <w:t>, ул. Московская, 98</w:t>
            </w:r>
          </w:p>
        </w:tc>
      </w:tr>
      <w:tr w:rsidR="009469EA" w:rsidRPr="00712399" w:rsidTr="000C5766">
        <w:trPr>
          <w:trHeight w:val="569"/>
        </w:trPr>
        <w:tc>
          <w:tcPr>
            <w:tcW w:w="988" w:type="dxa"/>
            <w:tcBorders>
              <w:top w:val="single" w:sz="4" w:space="0" w:color="auto"/>
              <w:left w:val="single" w:sz="4" w:space="0" w:color="auto"/>
              <w:bottom w:val="single" w:sz="4" w:space="0" w:color="auto"/>
              <w:right w:val="single" w:sz="4" w:space="0" w:color="auto"/>
            </w:tcBorders>
            <w:vAlign w:val="center"/>
          </w:tcPr>
          <w:p w:rsidR="009469EA" w:rsidRDefault="009469EA" w:rsidP="000C5766">
            <w:pPr>
              <w:jc w:val="center"/>
              <w:rPr>
                <w:color w:val="000000"/>
                <w:sz w:val="22"/>
                <w:szCs w:val="22"/>
              </w:rPr>
            </w:pPr>
            <w:r>
              <w:rPr>
                <w:color w:val="000000"/>
                <w:sz w:val="22"/>
                <w:szCs w:val="22"/>
              </w:rPr>
              <w:t>37</w:t>
            </w:r>
          </w:p>
        </w:tc>
        <w:tc>
          <w:tcPr>
            <w:tcW w:w="2835" w:type="dxa"/>
            <w:tcBorders>
              <w:top w:val="single" w:sz="4" w:space="0" w:color="auto"/>
              <w:left w:val="single" w:sz="4" w:space="0" w:color="auto"/>
              <w:bottom w:val="single" w:sz="4" w:space="0" w:color="auto"/>
              <w:right w:val="single" w:sz="4" w:space="0" w:color="auto"/>
            </w:tcBorders>
            <w:vAlign w:val="center"/>
          </w:tcPr>
          <w:p w:rsidR="009469EA" w:rsidRDefault="009469EA" w:rsidP="000C5766">
            <w:pPr>
              <w:rPr>
                <w:color w:val="000000"/>
                <w:sz w:val="22"/>
                <w:szCs w:val="22"/>
              </w:rPr>
            </w:pPr>
            <w:r>
              <w:rPr>
                <w:color w:val="000000"/>
                <w:sz w:val="22"/>
                <w:szCs w:val="22"/>
              </w:rPr>
              <w:t>службы Южного участка Управления</w:t>
            </w:r>
          </w:p>
        </w:tc>
        <w:tc>
          <w:tcPr>
            <w:tcW w:w="6520" w:type="dxa"/>
            <w:tcBorders>
              <w:top w:val="single" w:sz="4" w:space="0" w:color="auto"/>
              <w:left w:val="nil"/>
              <w:bottom w:val="single" w:sz="4" w:space="0" w:color="auto"/>
              <w:right w:val="single" w:sz="4" w:space="0" w:color="auto"/>
            </w:tcBorders>
            <w:shd w:val="clear" w:color="auto" w:fill="auto"/>
            <w:vAlign w:val="center"/>
          </w:tcPr>
          <w:p w:rsidR="009469EA" w:rsidRPr="00712399" w:rsidRDefault="009469EA" w:rsidP="000C5766">
            <w:pPr>
              <w:rPr>
                <w:color w:val="000000"/>
                <w:sz w:val="22"/>
                <w:szCs w:val="22"/>
              </w:rPr>
            </w:pPr>
            <w:r w:rsidRPr="00712399">
              <w:rPr>
                <w:color w:val="000000"/>
                <w:sz w:val="22"/>
                <w:szCs w:val="22"/>
              </w:rPr>
              <w:t>г. Киров</w:t>
            </w:r>
            <w:r>
              <w:rPr>
                <w:color w:val="000000"/>
                <w:sz w:val="22"/>
                <w:szCs w:val="22"/>
              </w:rPr>
              <w:t>, ул. Щорса, 62А</w:t>
            </w:r>
          </w:p>
        </w:tc>
      </w:tr>
      <w:tr w:rsidR="009469EA" w:rsidRPr="00712399" w:rsidTr="000C5766">
        <w:trPr>
          <w:trHeight w:val="569"/>
        </w:trPr>
        <w:tc>
          <w:tcPr>
            <w:tcW w:w="988" w:type="dxa"/>
            <w:tcBorders>
              <w:top w:val="single" w:sz="4" w:space="0" w:color="auto"/>
              <w:left w:val="single" w:sz="4" w:space="0" w:color="auto"/>
              <w:bottom w:val="single" w:sz="4" w:space="0" w:color="auto"/>
              <w:right w:val="single" w:sz="4" w:space="0" w:color="auto"/>
            </w:tcBorders>
            <w:vAlign w:val="center"/>
          </w:tcPr>
          <w:p w:rsidR="009469EA" w:rsidRDefault="009469EA" w:rsidP="000C5766">
            <w:pPr>
              <w:jc w:val="center"/>
              <w:rPr>
                <w:color w:val="000000"/>
                <w:sz w:val="22"/>
                <w:szCs w:val="22"/>
              </w:rPr>
            </w:pPr>
            <w:r>
              <w:rPr>
                <w:color w:val="000000"/>
                <w:sz w:val="22"/>
                <w:szCs w:val="22"/>
              </w:rPr>
              <w:t>38</w:t>
            </w:r>
          </w:p>
        </w:tc>
        <w:tc>
          <w:tcPr>
            <w:tcW w:w="2835" w:type="dxa"/>
            <w:tcBorders>
              <w:top w:val="single" w:sz="4" w:space="0" w:color="auto"/>
              <w:left w:val="single" w:sz="4" w:space="0" w:color="auto"/>
              <w:bottom w:val="single" w:sz="4" w:space="0" w:color="auto"/>
              <w:right w:val="single" w:sz="4" w:space="0" w:color="auto"/>
            </w:tcBorders>
            <w:vAlign w:val="center"/>
          </w:tcPr>
          <w:p w:rsidR="009469EA" w:rsidRDefault="009469EA" w:rsidP="000C5766">
            <w:pPr>
              <w:rPr>
                <w:color w:val="000000"/>
                <w:sz w:val="22"/>
                <w:szCs w:val="22"/>
              </w:rPr>
            </w:pPr>
            <w:r>
              <w:rPr>
                <w:color w:val="000000"/>
                <w:sz w:val="22"/>
                <w:szCs w:val="22"/>
              </w:rPr>
              <w:t>Центральный склад Службы складского хозяйства Управления</w:t>
            </w:r>
          </w:p>
        </w:tc>
        <w:tc>
          <w:tcPr>
            <w:tcW w:w="6520" w:type="dxa"/>
            <w:tcBorders>
              <w:top w:val="single" w:sz="4" w:space="0" w:color="auto"/>
              <w:left w:val="nil"/>
              <w:bottom w:val="single" w:sz="4" w:space="0" w:color="auto"/>
              <w:right w:val="single" w:sz="4" w:space="0" w:color="auto"/>
            </w:tcBorders>
            <w:shd w:val="clear" w:color="auto" w:fill="auto"/>
            <w:vAlign w:val="center"/>
          </w:tcPr>
          <w:p w:rsidR="009469EA" w:rsidRPr="00712399" w:rsidRDefault="009469EA" w:rsidP="000C5766">
            <w:pPr>
              <w:rPr>
                <w:color w:val="000000"/>
                <w:sz w:val="22"/>
                <w:szCs w:val="22"/>
              </w:rPr>
            </w:pPr>
            <w:r>
              <w:rPr>
                <w:color w:val="000000"/>
                <w:sz w:val="22"/>
                <w:szCs w:val="22"/>
              </w:rPr>
              <w:t>г. Киров, ул. Народная,3</w:t>
            </w:r>
          </w:p>
        </w:tc>
      </w:tr>
      <w:tr w:rsidR="009469EA" w:rsidRPr="00712399" w:rsidTr="000C5766">
        <w:trPr>
          <w:trHeight w:val="569"/>
        </w:trPr>
        <w:tc>
          <w:tcPr>
            <w:tcW w:w="988" w:type="dxa"/>
            <w:tcBorders>
              <w:top w:val="single" w:sz="4" w:space="0" w:color="auto"/>
              <w:left w:val="single" w:sz="4" w:space="0" w:color="auto"/>
              <w:bottom w:val="single" w:sz="4" w:space="0" w:color="auto"/>
              <w:right w:val="single" w:sz="4" w:space="0" w:color="auto"/>
            </w:tcBorders>
            <w:vAlign w:val="center"/>
          </w:tcPr>
          <w:p w:rsidR="009469EA" w:rsidRDefault="009469EA" w:rsidP="000C5766">
            <w:pPr>
              <w:jc w:val="center"/>
              <w:rPr>
                <w:color w:val="000000"/>
                <w:sz w:val="22"/>
                <w:szCs w:val="22"/>
              </w:rPr>
            </w:pPr>
            <w:r>
              <w:rPr>
                <w:color w:val="000000"/>
                <w:sz w:val="22"/>
                <w:szCs w:val="22"/>
              </w:rPr>
              <w:t>39</w:t>
            </w:r>
          </w:p>
        </w:tc>
        <w:tc>
          <w:tcPr>
            <w:tcW w:w="2835" w:type="dxa"/>
            <w:tcBorders>
              <w:top w:val="single" w:sz="4" w:space="0" w:color="auto"/>
              <w:left w:val="single" w:sz="4" w:space="0" w:color="auto"/>
              <w:bottom w:val="single" w:sz="4" w:space="0" w:color="auto"/>
              <w:right w:val="single" w:sz="4" w:space="0" w:color="auto"/>
            </w:tcBorders>
            <w:vAlign w:val="center"/>
          </w:tcPr>
          <w:p w:rsidR="009469EA" w:rsidRDefault="009469EA" w:rsidP="000C5766">
            <w:pPr>
              <w:rPr>
                <w:color w:val="000000"/>
                <w:sz w:val="22"/>
                <w:szCs w:val="22"/>
              </w:rPr>
            </w:pPr>
            <w:r>
              <w:rPr>
                <w:color w:val="000000"/>
                <w:sz w:val="22"/>
                <w:szCs w:val="22"/>
              </w:rPr>
              <w:t>Службы Управления</w:t>
            </w:r>
          </w:p>
        </w:tc>
        <w:tc>
          <w:tcPr>
            <w:tcW w:w="6520" w:type="dxa"/>
            <w:tcBorders>
              <w:top w:val="single" w:sz="4" w:space="0" w:color="auto"/>
              <w:left w:val="nil"/>
              <w:bottom w:val="single" w:sz="4" w:space="0" w:color="auto"/>
              <w:right w:val="single" w:sz="4" w:space="0" w:color="auto"/>
            </w:tcBorders>
            <w:shd w:val="clear" w:color="auto" w:fill="auto"/>
            <w:vAlign w:val="center"/>
          </w:tcPr>
          <w:p w:rsidR="009469EA" w:rsidRPr="00712399" w:rsidRDefault="009469EA" w:rsidP="000C5766">
            <w:pPr>
              <w:rPr>
                <w:color w:val="000000"/>
                <w:sz w:val="22"/>
                <w:szCs w:val="22"/>
              </w:rPr>
            </w:pPr>
            <w:r w:rsidRPr="00712399">
              <w:rPr>
                <w:color w:val="000000"/>
                <w:sz w:val="22"/>
                <w:szCs w:val="22"/>
              </w:rPr>
              <w:t>г. Киров</w:t>
            </w:r>
            <w:r>
              <w:rPr>
                <w:color w:val="000000"/>
                <w:sz w:val="22"/>
                <w:szCs w:val="22"/>
              </w:rPr>
              <w:t>, ул. Спасская, 51, 51а</w:t>
            </w:r>
          </w:p>
        </w:tc>
      </w:tr>
    </w:tbl>
    <w:p w:rsidR="009469EA" w:rsidRPr="00615684" w:rsidRDefault="009469EA" w:rsidP="009469EA">
      <w:pPr>
        <w:widowControl w:val="0"/>
        <w:tabs>
          <w:tab w:val="left" w:pos="993"/>
        </w:tabs>
        <w:ind w:firstLine="567"/>
        <w:jc w:val="both"/>
        <w:rPr>
          <w:sz w:val="22"/>
          <w:szCs w:val="22"/>
        </w:rPr>
      </w:pPr>
      <w:r>
        <w:rPr>
          <w:sz w:val="22"/>
          <w:szCs w:val="22"/>
          <w:lang w:eastAsia="zh-CN"/>
        </w:rPr>
        <w:t xml:space="preserve"> </w:t>
      </w:r>
    </w:p>
    <w:p w:rsidR="009469EA" w:rsidRPr="00F85C75" w:rsidRDefault="009469EA" w:rsidP="009469EA">
      <w:pPr>
        <w:widowControl w:val="0"/>
        <w:numPr>
          <w:ilvl w:val="0"/>
          <w:numId w:val="18"/>
        </w:numPr>
        <w:tabs>
          <w:tab w:val="left" w:pos="993"/>
        </w:tabs>
        <w:ind w:left="0" w:firstLine="567"/>
        <w:jc w:val="both"/>
        <w:rPr>
          <w:b/>
          <w:sz w:val="22"/>
          <w:szCs w:val="22"/>
        </w:rPr>
      </w:pPr>
      <w:r w:rsidRPr="00F85C75">
        <w:rPr>
          <w:b/>
          <w:sz w:val="22"/>
          <w:szCs w:val="22"/>
        </w:rPr>
        <w:t>Основания для проведения СОУТ:</w:t>
      </w:r>
    </w:p>
    <w:p w:rsidR="009469EA" w:rsidRPr="00F85C75" w:rsidRDefault="009469EA" w:rsidP="009469EA">
      <w:pPr>
        <w:widowControl w:val="0"/>
        <w:numPr>
          <w:ilvl w:val="1"/>
          <w:numId w:val="18"/>
        </w:numPr>
        <w:tabs>
          <w:tab w:val="left" w:pos="993"/>
        </w:tabs>
        <w:ind w:left="0" w:firstLine="567"/>
        <w:jc w:val="both"/>
        <w:rPr>
          <w:sz w:val="22"/>
          <w:szCs w:val="22"/>
        </w:rPr>
      </w:pPr>
      <w:r>
        <w:rPr>
          <w:sz w:val="22"/>
          <w:szCs w:val="22"/>
        </w:rPr>
        <w:t>Статья</w:t>
      </w:r>
      <w:r w:rsidRPr="00F85C75">
        <w:rPr>
          <w:sz w:val="22"/>
          <w:szCs w:val="22"/>
        </w:rPr>
        <w:t xml:space="preserve"> 212 Трудового кодекса Российской Федерации.</w:t>
      </w:r>
    </w:p>
    <w:p w:rsidR="009469EA" w:rsidRPr="00F85C75" w:rsidRDefault="009469EA" w:rsidP="009469EA">
      <w:pPr>
        <w:widowControl w:val="0"/>
        <w:numPr>
          <w:ilvl w:val="1"/>
          <w:numId w:val="18"/>
        </w:numPr>
        <w:tabs>
          <w:tab w:val="left" w:pos="993"/>
        </w:tabs>
        <w:ind w:left="0" w:firstLine="567"/>
        <w:jc w:val="both"/>
        <w:rPr>
          <w:sz w:val="22"/>
          <w:szCs w:val="22"/>
        </w:rPr>
      </w:pPr>
      <w:r w:rsidRPr="00F85C75">
        <w:rPr>
          <w:sz w:val="22"/>
          <w:szCs w:val="22"/>
        </w:rPr>
        <w:t>Федеральный закон от 28.12.2013 № 426-ФЗ «О специальной оценке условий труда» (далее - Федеральный закон № 426-ФЗ).</w:t>
      </w:r>
    </w:p>
    <w:p w:rsidR="009469EA" w:rsidRPr="00F85C75" w:rsidRDefault="009469EA" w:rsidP="009469EA">
      <w:pPr>
        <w:widowControl w:val="0"/>
        <w:numPr>
          <w:ilvl w:val="1"/>
          <w:numId w:val="18"/>
        </w:numPr>
        <w:tabs>
          <w:tab w:val="left" w:pos="993"/>
        </w:tabs>
        <w:ind w:left="0" w:firstLine="567"/>
        <w:jc w:val="both"/>
        <w:rPr>
          <w:sz w:val="22"/>
          <w:szCs w:val="22"/>
        </w:rPr>
      </w:pPr>
      <w:r w:rsidRPr="00F85C75">
        <w:rPr>
          <w:sz w:val="22"/>
          <w:szCs w:val="22"/>
        </w:rPr>
        <w:t>Федеральный закон от 28.12.2013 № 421-ФЗ «О внесении изменения в отдельные законодательные акты Российской Федерации в связи с принятием Федерального закона «О специальной оценке условий труда».</w:t>
      </w:r>
    </w:p>
    <w:p w:rsidR="009469EA" w:rsidRPr="00F85C75" w:rsidRDefault="009469EA" w:rsidP="009469EA">
      <w:pPr>
        <w:widowControl w:val="0"/>
        <w:numPr>
          <w:ilvl w:val="1"/>
          <w:numId w:val="18"/>
        </w:numPr>
        <w:tabs>
          <w:tab w:val="left" w:pos="993"/>
        </w:tabs>
        <w:ind w:left="0" w:firstLine="567"/>
        <w:jc w:val="both"/>
        <w:rPr>
          <w:sz w:val="22"/>
          <w:szCs w:val="22"/>
        </w:rPr>
      </w:pPr>
      <w:r w:rsidRPr="00F85C75">
        <w:rPr>
          <w:sz w:val="22"/>
          <w:szCs w:val="22"/>
        </w:rPr>
        <w:t>Приказ Минтруда России от 24.01.2014 № 33н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w:t>
      </w:r>
    </w:p>
    <w:p w:rsidR="009469EA" w:rsidRPr="003B3098" w:rsidRDefault="009469EA" w:rsidP="009469EA">
      <w:pPr>
        <w:widowControl w:val="0"/>
        <w:numPr>
          <w:ilvl w:val="1"/>
          <w:numId w:val="18"/>
        </w:numPr>
        <w:tabs>
          <w:tab w:val="left" w:pos="993"/>
        </w:tabs>
        <w:ind w:left="0" w:firstLine="567"/>
        <w:jc w:val="both"/>
        <w:rPr>
          <w:sz w:val="22"/>
          <w:szCs w:val="22"/>
        </w:rPr>
      </w:pPr>
      <w:r w:rsidRPr="003B3098">
        <w:rPr>
          <w:sz w:val="22"/>
          <w:szCs w:val="22"/>
        </w:rPr>
        <w:t>Приказом Минтруда России от 21.11.2023 №817н.</w:t>
      </w:r>
      <w:r w:rsidRPr="003B3098">
        <w:rPr>
          <w:rFonts w:eastAsia="Calibri"/>
          <w:b/>
          <w:bCs/>
          <w:sz w:val="22"/>
          <w:szCs w:val="22"/>
          <w:lang w:eastAsia="en-US"/>
        </w:rPr>
        <w:t xml:space="preserve"> «</w:t>
      </w:r>
      <w:r w:rsidRPr="003B3098">
        <w:rPr>
          <w:rFonts w:eastAsia="Calibri"/>
          <w:bCs/>
          <w:sz w:val="22"/>
          <w:szCs w:val="22"/>
          <w:lang w:eastAsia="en-US"/>
        </w:rPr>
        <w:t>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w:t>
      </w:r>
    </w:p>
    <w:p w:rsidR="009469EA" w:rsidRPr="00F85C75" w:rsidRDefault="009469EA" w:rsidP="009469EA">
      <w:pPr>
        <w:widowControl w:val="0"/>
        <w:numPr>
          <w:ilvl w:val="1"/>
          <w:numId w:val="18"/>
        </w:numPr>
        <w:tabs>
          <w:tab w:val="left" w:pos="993"/>
        </w:tabs>
        <w:ind w:left="0" w:firstLine="567"/>
        <w:jc w:val="both"/>
        <w:rPr>
          <w:sz w:val="22"/>
          <w:szCs w:val="22"/>
        </w:rPr>
      </w:pPr>
      <w:r w:rsidRPr="00F85C75">
        <w:rPr>
          <w:sz w:val="22"/>
          <w:szCs w:val="22"/>
        </w:rPr>
        <w:t>Пр</w:t>
      </w:r>
      <w:r>
        <w:rPr>
          <w:sz w:val="22"/>
          <w:szCs w:val="22"/>
        </w:rPr>
        <w:t>иказ филиала «Киро</w:t>
      </w:r>
      <w:r w:rsidR="001C0EA1">
        <w:rPr>
          <w:sz w:val="22"/>
          <w:szCs w:val="22"/>
        </w:rPr>
        <w:t>вэнерго» от 14.01.2026 № КирЭ-00</w:t>
      </w:r>
      <w:r>
        <w:rPr>
          <w:sz w:val="22"/>
          <w:szCs w:val="22"/>
        </w:rPr>
        <w:t>3</w:t>
      </w:r>
      <w:r w:rsidRPr="00F85C75">
        <w:rPr>
          <w:sz w:val="22"/>
          <w:szCs w:val="22"/>
        </w:rPr>
        <w:t xml:space="preserve"> «О проведении специальной оценки условий труда в 202</w:t>
      </w:r>
      <w:r w:rsidR="001C0EA1">
        <w:rPr>
          <w:sz w:val="22"/>
          <w:szCs w:val="22"/>
        </w:rPr>
        <w:t>6</w:t>
      </w:r>
      <w:r w:rsidRPr="00F85C75">
        <w:rPr>
          <w:sz w:val="22"/>
          <w:szCs w:val="22"/>
        </w:rPr>
        <w:t xml:space="preserve"> году».</w:t>
      </w:r>
    </w:p>
    <w:p w:rsidR="009469EA" w:rsidRPr="00F85C75" w:rsidRDefault="009469EA" w:rsidP="009469EA">
      <w:pPr>
        <w:widowControl w:val="0"/>
        <w:tabs>
          <w:tab w:val="left" w:pos="709"/>
          <w:tab w:val="left" w:pos="993"/>
        </w:tabs>
        <w:ind w:firstLine="567"/>
        <w:jc w:val="both"/>
        <w:rPr>
          <w:b/>
          <w:bCs/>
          <w:sz w:val="22"/>
          <w:szCs w:val="22"/>
        </w:rPr>
      </w:pPr>
    </w:p>
    <w:p w:rsidR="009469EA" w:rsidRPr="00F85C75" w:rsidRDefault="009469EA" w:rsidP="009469EA">
      <w:pPr>
        <w:widowControl w:val="0"/>
        <w:numPr>
          <w:ilvl w:val="0"/>
          <w:numId w:val="18"/>
        </w:numPr>
        <w:tabs>
          <w:tab w:val="left" w:pos="709"/>
          <w:tab w:val="left" w:pos="993"/>
        </w:tabs>
        <w:ind w:left="0" w:firstLine="567"/>
        <w:jc w:val="both"/>
        <w:rPr>
          <w:b/>
          <w:bCs/>
          <w:sz w:val="22"/>
          <w:szCs w:val="22"/>
        </w:rPr>
      </w:pPr>
      <w:r w:rsidRPr="00F85C75">
        <w:rPr>
          <w:b/>
          <w:sz w:val="22"/>
          <w:szCs w:val="22"/>
        </w:rPr>
        <w:t>Объём предоставляемых услуг:</w:t>
      </w:r>
    </w:p>
    <w:p w:rsidR="009469EA" w:rsidRPr="002C27E9" w:rsidRDefault="009469EA" w:rsidP="002D7AE0">
      <w:pPr>
        <w:widowControl w:val="0"/>
        <w:numPr>
          <w:ilvl w:val="1"/>
          <w:numId w:val="18"/>
        </w:numPr>
        <w:tabs>
          <w:tab w:val="left" w:pos="993"/>
        </w:tabs>
        <w:ind w:left="0" w:firstLine="567"/>
        <w:jc w:val="both"/>
        <w:rPr>
          <w:bCs/>
          <w:sz w:val="22"/>
          <w:szCs w:val="22"/>
        </w:rPr>
      </w:pPr>
      <w:r w:rsidRPr="00F85C75">
        <w:rPr>
          <w:sz w:val="22"/>
          <w:szCs w:val="22"/>
        </w:rPr>
        <w:t xml:space="preserve">Согласно проекту перечня рабочих мест, сформированного Заказчиком на основании данных действующего штатного расписания, количество рабочих мест, </w:t>
      </w:r>
      <w:r w:rsidRPr="00F85C75">
        <w:rPr>
          <w:bCs/>
          <w:sz w:val="22"/>
          <w:szCs w:val="22"/>
        </w:rPr>
        <w:t xml:space="preserve">подлежащих специальной оценке условий труда, </w:t>
      </w:r>
      <w:r w:rsidRPr="00F85C75">
        <w:rPr>
          <w:sz w:val="22"/>
          <w:szCs w:val="22"/>
        </w:rPr>
        <w:t xml:space="preserve">- </w:t>
      </w:r>
      <w:r>
        <w:rPr>
          <w:b/>
          <w:sz w:val="22"/>
          <w:szCs w:val="22"/>
        </w:rPr>
        <w:t>2</w:t>
      </w:r>
      <w:r w:rsidRPr="0014359F">
        <w:rPr>
          <w:b/>
          <w:sz w:val="22"/>
          <w:szCs w:val="22"/>
        </w:rPr>
        <w:t>42</w:t>
      </w:r>
      <w:r>
        <w:rPr>
          <w:bCs/>
          <w:sz w:val="22"/>
          <w:szCs w:val="22"/>
        </w:rPr>
        <w:t xml:space="preserve"> </w:t>
      </w:r>
      <w:r>
        <w:rPr>
          <w:sz w:val="22"/>
          <w:szCs w:val="22"/>
        </w:rPr>
        <w:t>(Приложение 1.</w:t>
      </w:r>
      <w:r w:rsidRPr="002C27E9">
        <w:rPr>
          <w:sz w:val="22"/>
          <w:szCs w:val="22"/>
        </w:rPr>
        <w:t>1, далее – Перечень).</w:t>
      </w:r>
    </w:p>
    <w:p w:rsidR="009469EA" w:rsidRPr="00F85C75" w:rsidRDefault="009469EA" w:rsidP="002D7AE0">
      <w:pPr>
        <w:widowControl w:val="0"/>
        <w:numPr>
          <w:ilvl w:val="1"/>
          <w:numId w:val="18"/>
        </w:numPr>
        <w:tabs>
          <w:tab w:val="left" w:pos="993"/>
        </w:tabs>
        <w:ind w:left="0" w:firstLine="567"/>
        <w:jc w:val="both"/>
        <w:rPr>
          <w:bCs/>
          <w:sz w:val="22"/>
          <w:szCs w:val="22"/>
        </w:rPr>
      </w:pPr>
      <w:r w:rsidRPr="00F85C75">
        <w:rPr>
          <w:bCs/>
          <w:sz w:val="22"/>
          <w:szCs w:val="22"/>
        </w:rPr>
        <w:t>В соответствии с условиями договора до начала оказания услуг по СОУТ утверждается перечень мест, на которых будет проводиться СОУТ с указанием аналогичных рабочих мест (по форме Приложение № 1 к договору). В соответствии со статьей 16 Федерального закона № 426-ФЗ:</w:t>
      </w:r>
      <w:r w:rsidRPr="00F85C75">
        <w:rPr>
          <w:sz w:val="22"/>
          <w:szCs w:val="22"/>
        </w:rPr>
        <w:t xml:space="preserve"> </w:t>
      </w:r>
    </w:p>
    <w:p w:rsidR="009469EA" w:rsidRPr="00F85C75" w:rsidRDefault="009469EA" w:rsidP="002D7AE0">
      <w:pPr>
        <w:widowControl w:val="0"/>
        <w:numPr>
          <w:ilvl w:val="0"/>
          <w:numId w:val="25"/>
        </w:numPr>
        <w:tabs>
          <w:tab w:val="left" w:pos="709"/>
          <w:tab w:val="left" w:pos="993"/>
        </w:tabs>
        <w:ind w:left="0" w:firstLine="567"/>
        <w:jc w:val="both"/>
        <w:rPr>
          <w:sz w:val="22"/>
          <w:szCs w:val="22"/>
        </w:rPr>
      </w:pPr>
      <w:r w:rsidRPr="00F85C75">
        <w:rPr>
          <w:sz w:val="22"/>
          <w:szCs w:val="22"/>
        </w:rPr>
        <w:t>при выявлении аналогичных рабочих мест специальная оценка условий труда проводится в отношении 20 процентов рабочих мест от общего числа таких рабочих мест (но не менее чем двух рабочих мест) и ее результаты применяются ко всем аналогичным рабочим местам;</w:t>
      </w:r>
    </w:p>
    <w:p w:rsidR="009469EA" w:rsidRPr="00F85C75" w:rsidRDefault="009469EA" w:rsidP="002D7AE0">
      <w:pPr>
        <w:widowControl w:val="0"/>
        <w:numPr>
          <w:ilvl w:val="0"/>
          <w:numId w:val="25"/>
        </w:numPr>
        <w:tabs>
          <w:tab w:val="left" w:pos="709"/>
          <w:tab w:val="left" w:pos="993"/>
        </w:tabs>
        <w:ind w:left="0" w:firstLine="567"/>
        <w:jc w:val="both"/>
        <w:rPr>
          <w:sz w:val="22"/>
          <w:szCs w:val="22"/>
        </w:rPr>
      </w:pPr>
      <w:r w:rsidRPr="00F85C75">
        <w:rPr>
          <w:sz w:val="22"/>
          <w:szCs w:val="22"/>
        </w:rPr>
        <w:t>на аналогичные рабочие места заполняется одна карта специальной оценки условий труда;</w:t>
      </w:r>
    </w:p>
    <w:p w:rsidR="009469EA" w:rsidRPr="00F85C75" w:rsidRDefault="009469EA" w:rsidP="002D7AE0">
      <w:pPr>
        <w:widowControl w:val="0"/>
        <w:numPr>
          <w:ilvl w:val="0"/>
          <w:numId w:val="25"/>
        </w:numPr>
        <w:tabs>
          <w:tab w:val="left" w:pos="709"/>
          <w:tab w:val="left" w:pos="993"/>
        </w:tabs>
        <w:ind w:left="0" w:firstLine="567"/>
        <w:jc w:val="both"/>
        <w:rPr>
          <w:sz w:val="22"/>
          <w:szCs w:val="22"/>
        </w:rPr>
      </w:pPr>
      <w:r w:rsidRPr="00F85C75">
        <w:rPr>
          <w:sz w:val="22"/>
          <w:szCs w:val="22"/>
        </w:rPr>
        <w:lastRenderedPageBreak/>
        <w:t>в отношении аналогичных рабочих мест разрабатывается единый перечень мероприятий по улучшению условий и охраны труда работников;</w:t>
      </w:r>
    </w:p>
    <w:p w:rsidR="009469EA" w:rsidRPr="00F85C75" w:rsidRDefault="009469EA" w:rsidP="002D7AE0">
      <w:pPr>
        <w:widowControl w:val="0"/>
        <w:numPr>
          <w:ilvl w:val="0"/>
          <w:numId w:val="25"/>
        </w:numPr>
        <w:tabs>
          <w:tab w:val="left" w:pos="709"/>
          <w:tab w:val="left" w:pos="993"/>
        </w:tabs>
        <w:ind w:left="0" w:firstLine="567"/>
        <w:jc w:val="both"/>
        <w:rPr>
          <w:sz w:val="22"/>
          <w:szCs w:val="22"/>
        </w:rPr>
      </w:pPr>
      <w:r w:rsidRPr="00F85C75">
        <w:rPr>
          <w:sz w:val="22"/>
          <w:szCs w:val="22"/>
        </w:rPr>
        <w:t>а</w:t>
      </w:r>
      <w:r w:rsidRPr="00F85C75">
        <w:rPr>
          <w:sz w:val="22"/>
          <w:szCs w:val="22"/>
          <w:shd w:val="clear" w:color="auto" w:fill="FFFFFF"/>
        </w:rPr>
        <w:t>налогичные рабочие места – рабочие места, которые расположены в одном или нескольких однотипных производственных помещениях, оборудованных одинаковыми или однотипными системами вентиляции, кондиционирования воздуха, отопления и освещения, на которых работники работают по одной и той же профессии, должности, специальности, осуществляют одинаковые трудовые функции в одинаковом режиме рабочего времени при ведении однотипного технологического процесса с использованием одинаковых производственного оборудования, инструментов, приспособлений, материалов и сырья и обеспечены одинаковыми средствами индивидуальной защиты.</w:t>
      </w:r>
    </w:p>
    <w:p w:rsidR="009469EA" w:rsidRPr="00F85C75" w:rsidRDefault="009469EA" w:rsidP="002D7AE0">
      <w:pPr>
        <w:widowControl w:val="0"/>
        <w:numPr>
          <w:ilvl w:val="1"/>
          <w:numId w:val="18"/>
        </w:numPr>
        <w:tabs>
          <w:tab w:val="left" w:pos="709"/>
          <w:tab w:val="left" w:pos="993"/>
        </w:tabs>
        <w:ind w:left="0" w:firstLine="567"/>
        <w:jc w:val="both"/>
        <w:rPr>
          <w:sz w:val="22"/>
          <w:szCs w:val="22"/>
        </w:rPr>
      </w:pPr>
      <w:r w:rsidRPr="00F85C75">
        <w:rPr>
          <w:sz w:val="22"/>
          <w:szCs w:val="22"/>
        </w:rPr>
        <w:t xml:space="preserve">СОУТ осуществляется по представленному Комиссией по проведению специальной оценки условий труда Заказчика Перечню рабочих мест (включая аналогичные рабочие места) с заявленным Комиссией перечнем вредных и (или) опасных производственных факторов. </w:t>
      </w:r>
    </w:p>
    <w:p w:rsidR="009469EA" w:rsidRDefault="009469EA" w:rsidP="002D7AE0">
      <w:pPr>
        <w:widowControl w:val="0"/>
        <w:numPr>
          <w:ilvl w:val="1"/>
          <w:numId w:val="18"/>
        </w:numPr>
        <w:tabs>
          <w:tab w:val="left" w:pos="709"/>
          <w:tab w:val="left" w:pos="993"/>
        </w:tabs>
        <w:ind w:left="0" w:firstLine="567"/>
        <w:jc w:val="both"/>
        <w:rPr>
          <w:sz w:val="22"/>
          <w:szCs w:val="22"/>
        </w:rPr>
      </w:pPr>
      <w:r w:rsidRPr="00F85C75">
        <w:rPr>
          <w:sz w:val="22"/>
          <w:szCs w:val="22"/>
        </w:rPr>
        <w:t>Идентификация осуществляется экспертом Исполнителя в соответствии с порядком проведения идентификации вредных и (или) опасных производственных факторов.  По результатам идентификации осуществляется корректировка (при необходимости) перечня рабочих мест, подлежащих специальной оценке условий труда, с выделением аналогичных рабочих мест, указанием времени воздействия вредных и опасных факторов производственной среды и трудового процесса.</w:t>
      </w:r>
    </w:p>
    <w:p w:rsidR="009469EA" w:rsidRPr="008F33EA" w:rsidRDefault="009469EA" w:rsidP="002D7AE0">
      <w:pPr>
        <w:widowControl w:val="0"/>
        <w:numPr>
          <w:ilvl w:val="1"/>
          <w:numId w:val="18"/>
        </w:numPr>
        <w:tabs>
          <w:tab w:val="left" w:pos="709"/>
          <w:tab w:val="left" w:pos="993"/>
        </w:tabs>
        <w:ind w:left="0" w:firstLine="567"/>
        <w:jc w:val="both"/>
        <w:rPr>
          <w:sz w:val="22"/>
          <w:szCs w:val="22"/>
        </w:rPr>
      </w:pPr>
      <w:r w:rsidRPr="008F33EA">
        <w:rPr>
          <w:sz w:val="22"/>
          <w:szCs w:val="22"/>
        </w:rPr>
        <w:t xml:space="preserve">С целью сохранения и нераспространения личных персональных данных работников филиала ПАО «Россети Центр и Приволжье» - «Кировэнерго», являющегося системообразующей территориальной сетевой организацией на территории Кировской области, </w:t>
      </w:r>
      <w:r w:rsidRPr="008F33EA">
        <w:rPr>
          <w:b/>
          <w:bCs/>
          <w:sz w:val="22"/>
          <w:szCs w:val="22"/>
        </w:rPr>
        <w:t>привлечение третьих лиц (субподряда), не допускается</w:t>
      </w:r>
      <w:r w:rsidRPr="008F33EA">
        <w:rPr>
          <w:sz w:val="22"/>
          <w:szCs w:val="22"/>
        </w:rPr>
        <w:t> (ст. 780 Гражданского Кодекса РФ от 26.01.1996 № 14-ФЗ, ред. от 24.07.2023).</w:t>
      </w:r>
    </w:p>
    <w:p w:rsidR="009469EA" w:rsidRPr="00F85C75" w:rsidRDefault="009469EA" w:rsidP="002D7AE0">
      <w:pPr>
        <w:widowControl w:val="0"/>
        <w:tabs>
          <w:tab w:val="left" w:pos="993"/>
        </w:tabs>
        <w:ind w:firstLine="567"/>
        <w:jc w:val="right"/>
        <w:rPr>
          <w:sz w:val="22"/>
          <w:szCs w:val="22"/>
        </w:rPr>
      </w:pPr>
    </w:p>
    <w:p w:rsidR="009469EA" w:rsidRPr="00F85C75" w:rsidRDefault="009469EA" w:rsidP="002D7AE0">
      <w:pPr>
        <w:widowControl w:val="0"/>
        <w:numPr>
          <w:ilvl w:val="0"/>
          <w:numId w:val="18"/>
        </w:numPr>
        <w:tabs>
          <w:tab w:val="left" w:pos="709"/>
          <w:tab w:val="left" w:pos="993"/>
        </w:tabs>
        <w:ind w:left="0" w:firstLine="567"/>
        <w:jc w:val="both"/>
        <w:rPr>
          <w:b/>
          <w:sz w:val="22"/>
          <w:szCs w:val="22"/>
        </w:rPr>
      </w:pPr>
      <w:r w:rsidRPr="00F85C75">
        <w:rPr>
          <w:b/>
          <w:sz w:val="22"/>
          <w:szCs w:val="22"/>
        </w:rPr>
        <w:t>Расчёт стоимости услуг:</w:t>
      </w:r>
    </w:p>
    <w:p w:rsidR="009469EA" w:rsidRPr="0020120C" w:rsidRDefault="009469EA" w:rsidP="002D7AE0">
      <w:pPr>
        <w:widowControl w:val="0"/>
        <w:tabs>
          <w:tab w:val="left" w:pos="709"/>
          <w:tab w:val="left" w:pos="993"/>
        </w:tabs>
        <w:ind w:firstLine="567"/>
        <w:jc w:val="both"/>
        <w:rPr>
          <w:sz w:val="22"/>
          <w:szCs w:val="22"/>
        </w:rPr>
      </w:pPr>
      <w:r w:rsidRPr="00F85C75">
        <w:rPr>
          <w:sz w:val="22"/>
          <w:szCs w:val="22"/>
        </w:rPr>
        <w:t>На основа</w:t>
      </w:r>
      <w:r>
        <w:rPr>
          <w:sz w:val="22"/>
          <w:szCs w:val="22"/>
        </w:rPr>
        <w:t>нии представленного Заказчиком П</w:t>
      </w:r>
      <w:r w:rsidRPr="00F85C75">
        <w:rPr>
          <w:sz w:val="22"/>
          <w:szCs w:val="22"/>
        </w:rPr>
        <w:t xml:space="preserve">еречня рабочих мест, условий проекта договора, данных технического задания Заказчика и графика оказания услуг по этапам, Исполнитель должен заявить </w:t>
      </w:r>
      <w:r w:rsidRPr="00396E34">
        <w:rPr>
          <w:color w:val="0070C0"/>
          <w:sz w:val="22"/>
          <w:szCs w:val="22"/>
        </w:rPr>
        <w:t>общую стоимость услуг по оценке условий труда на рабочих местах</w:t>
      </w:r>
      <w:r w:rsidRPr="00F85C75">
        <w:rPr>
          <w:sz w:val="22"/>
          <w:szCs w:val="22"/>
        </w:rPr>
        <w:t>, указанных в Перечне</w:t>
      </w:r>
      <w:r w:rsidR="002F6D7D">
        <w:rPr>
          <w:sz w:val="22"/>
          <w:szCs w:val="22"/>
        </w:rPr>
        <w:t xml:space="preserve"> </w:t>
      </w:r>
      <w:r w:rsidR="002F6D7D" w:rsidRPr="0020120C">
        <w:rPr>
          <w:sz w:val="22"/>
          <w:szCs w:val="22"/>
        </w:rPr>
        <w:t xml:space="preserve">и предоставить </w:t>
      </w:r>
      <w:r w:rsidR="002F6D7D" w:rsidRPr="00396E34">
        <w:rPr>
          <w:color w:val="0070C0"/>
          <w:sz w:val="22"/>
          <w:szCs w:val="22"/>
        </w:rPr>
        <w:t xml:space="preserve">калькуляцию </w:t>
      </w:r>
      <w:r w:rsidR="0020120C" w:rsidRPr="00396E34">
        <w:rPr>
          <w:color w:val="0070C0"/>
          <w:sz w:val="22"/>
          <w:szCs w:val="22"/>
        </w:rPr>
        <w:t>на оказание услуг по</w:t>
      </w:r>
      <w:r w:rsidR="002F6D7D" w:rsidRPr="00396E34">
        <w:rPr>
          <w:color w:val="0070C0"/>
          <w:sz w:val="22"/>
          <w:szCs w:val="22"/>
        </w:rPr>
        <w:t xml:space="preserve"> проведени</w:t>
      </w:r>
      <w:r w:rsidR="0020120C" w:rsidRPr="00396E34">
        <w:rPr>
          <w:color w:val="0070C0"/>
          <w:sz w:val="22"/>
          <w:szCs w:val="22"/>
        </w:rPr>
        <w:t>ю</w:t>
      </w:r>
      <w:r w:rsidR="002F6D7D" w:rsidRPr="00396E34">
        <w:rPr>
          <w:color w:val="0070C0"/>
          <w:sz w:val="22"/>
          <w:szCs w:val="22"/>
        </w:rPr>
        <w:t xml:space="preserve"> СОУТ </w:t>
      </w:r>
      <w:r w:rsidR="002F6D7D" w:rsidRPr="0020120C">
        <w:rPr>
          <w:sz w:val="22"/>
          <w:szCs w:val="22"/>
        </w:rPr>
        <w:t>в соответствии с Перечнем рабочих мест</w:t>
      </w:r>
      <w:bookmarkStart w:id="0" w:name="_GoBack"/>
      <w:bookmarkEnd w:id="0"/>
      <w:r w:rsidRPr="0020120C">
        <w:rPr>
          <w:sz w:val="22"/>
          <w:szCs w:val="22"/>
        </w:rPr>
        <w:t>.</w:t>
      </w:r>
    </w:p>
    <w:p w:rsidR="009469EA" w:rsidRPr="00F85C75" w:rsidRDefault="009469EA" w:rsidP="002D7AE0">
      <w:pPr>
        <w:widowControl w:val="0"/>
        <w:tabs>
          <w:tab w:val="left" w:pos="567"/>
          <w:tab w:val="left" w:pos="993"/>
        </w:tabs>
        <w:ind w:firstLine="567"/>
        <w:jc w:val="both"/>
        <w:rPr>
          <w:sz w:val="22"/>
          <w:szCs w:val="22"/>
        </w:rPr>
      </w:pPr>
    </w:p>
    <w:p w:rsidR="009469EA" w:rsidRPr="00F85C75" w:rsidRDefault="009469EA" w:rsidP="002D7AE0">
      <w:pPr>
        <w:widowControl w:val="0"/>
        <w:numPr>
          <w:ilvl w:val="0"/>
          <w:numId w:val="18"/>
        </w:numPr>
        <w:tabs>
          <w:tab w:val="left" w:pos="709"/>
          <w:tab w:val="left" w:pos="993"/>
        </w:tabs>
        <w:ind w:left="0" w:firstLine="567"/>
        <w:jc w:val="both"/>
        <w:rPr>
          <w:b/>
          <w:sz w:val="22"/>
          <w:szCs w:val="22"/>
        </w:rPr>
      </w:pPr>
      <w:r w:rsidRPr="00F85C75">
        <w:rPr>
          <w:b/>
          <w:sz w:val="22"/>
          <w:szCs w:val="22"/>
        </w:rPr>
        <w:t>Сроки проведения СОУТ:</w:t>
      </w:r>
    </w:p>
    <w:p w:rsidR="009469EA" w:rsidRDefault="009469EA" w:rsidP="002D7AE0">
      <w:pPr>
        <w:pStyle w:val="a9"/>
        <w:tabs>
          <w:tab w:val="left" w:pos="993"/>
        </w:tabs>
        <w:spacing w:after="0"/>
        <w:ind w:firstLine="567"/>
        <w:jc w:val="both"/>
        <w:rPr>
          <w:sz w:val="22"/>
          <w:szCs w:val="22"/>
        </w:rPr>
      </w:pPr>
      <w:r>
        <w:rPr>
          <w:sz w:val="22"/>
          <w:szCs w:val="22"/>
        </w:rPr>
        <w:t xml:space="preserve">6.1. Общий срок оказания услуг устанавливается </w:t>
      </w:r>
      <w:r w:rsidRPr="00396E34">
        <w:rPr>
          <w:color w:val="0070C0"/>
          <w:sz w:val="22"/>
          <w:szCs w:val="22"/>
        </w:rPr>
        <w:t xml:space="preserve">с момента подписания Договора </w:t>
      </w:r>
      <w:r>
        <w:rPr>
          <w:sz w:val="22"/>
          <w:szCs w:val="22"/>
        </w:rPr>
        <w:t>(начальный срок оказания услуг) по 31 октября 202</w:t>
      </w:r>
      <w:r w:rsidRPr="0014359F">
        <w:rPr>
          <w:sz w:val="22"/>
          <w:szCs w:val="22"/>
        </w:rPr>
        <w:t>6</w:t>
      </w:r>
      <w:r>
        <w:rPr>
          <w:sz w:val="22"/>
          <w:szCs w:val="22"/>
        </w:rPr>
        <w:t xml:space="preserve"> года (конечный срок оказания услуг).</w:t>
      </w:r>
    </w:p>
    <w:p w:rsidR="009469EA" w:rsidRPr="00F85C75" w:rsidRDefault="009469EA" w:rsidP="002D7AE0">
      <w:pPr>
        <w:pStyle w:val="a9"/>
        <w:tabs>
          <w:tab w:val="left" w:pos="993"/>
        </w:tabs>
        <w:spacing w:after="0"/>
        <w:ind w:firstLine="567"/>
        <w:jc w:val="both"/>
        <w:rPr>
          <w:sz w:val="22"/>
          <w:szCs w:val="22"/>
        </w:rPr>
      </w:pPr>
      <w:r>
        <w:rPr>
          <w:sz w:val="22"/>
          <w:szCs w:val="22"/>
        </w:rPr>
        <w:t xml:space="preserve">6.2. </w:t>
      </w:r>
      <w:r w:rsidRPr="00F85C75">
        <w:rPr>
          <w:sz w:val="22"/>
          <w:szCs w:val="22"/>
        </w:rPr>
        <w:t xml:space="preserve">Исполнитель обеспечивает проведение этапов СОУТ в установленные сроки в соответствии с Графиком (Приложение </w:t>
      </w:r>
      <w:r>
        <w:rPr>
          <w:sz w:val="22"/>
          <w:szCs w:val="22"/>
        </w:rPr>
        <w:t>1.</w:t>
      </w:r>
      <w:r w:rsidRPr="00F85C75">
        <w:rPr>
          <w:sz w:val="22"/>
          <w:szCs w:val="22"/>
        </w:rPr>
        <w:t>2).</w:t>
      </w:r>
    </w:p>
    <w:p w:rsidR="009469EA" w:rsidRPr="00F85C75" w:rsidRDefault="009469EA" w:rsidP="009469EA">
      <w:pPr>
        <w:widowControl w:val="0"/>
        <w:rPr>
          <w:b/>
          <w:bCs/>
          <w:sz w:val="22"/>
          <w:szCs w:val="22"/>
        </w:rPr>
      </w:pPr>
    </w:p>
    <w:p w:rsidR="009469EA" w:rsidRPr="00F85C75" w:rsidRDefault="009469EA" w:rsidP="002D7AE0">
      <w:pPr>
        <w:widowControl w:val="0"/>
        <w:numPr>
          <w:ilvl w:val="0"/>
          <w:numId w:val="18"/>
        </w:numPr>
        <w:tabs>
          <w:tab w:val="left" w:pos="709"/>
          <w:tab w:val="left" w:pos="993"/>
        </w:tabs>
        <w:ind w:left="0" w:firstLine="567"/>
        <w:rPr>
          <w:b/>
          <w:bCs/>
          <w:sz w:val="22"/>
          <w:szCs w:val="22"/>
        </w:rPr>
      </w:pPr>
      <w:r w:rsidRPr="00F85C75">
        <w:rPr>
          <w:b/>
          <w:bCs/>
          <w:sz w:val="22"/>
          <w:szCs w:val="22"/>
        </w:rPr>
        <w:t>Цели проведения СОУТ:</w:t>
      </w:r>
    </w:p>
    <w:p w:rsidR="009469EA" w:rsidRPr="00F85C75" w:rsidRDefault="009469EA" w:rsidP="002D7AE0">
      <w:pPr>
        <w:widowControl w:val="0"/>
        <w:numPr>
          <w:ilvl w:val="1"/>
          <w:numId w:val="18"/>
        </w:numPr>
        <w:tabs>
          <w:tab w:val="left" w:pos="851"/>
          <w:tab w:val="left" w:pos="993"/>
        </w:tabs>
        <w:ind w:left="0" w:firstLine="567"/>
        <w:jc w:val="both"/>
        <w:rPr>
          <w:bCs/>
          <w:sz w:val="22"/>
          <w:szCs w:val="22"/>
        </w:rPr>
      </w:pPr>
      <w:r w:rsidRPr="00F85C75">
        <w:rPr>
          <w:bCs/>
          <w:sz w:val="22"/>
          <w:szCs w:val="22"/>
        </w:rPr>
        <w:t>Реализация обязанности работодателя по обеспечению безопасности работников в процессе их трудовой деятельности и прав работников на рабочие места, соответствующие государственным нормативным требованиям охраны труда.</w:t>
      </w:r>
    </w:p>
    <w:p w:rsidR="009469EA" w:rsidRPr="00F85C75" w:rsidRDefault="009469EA" w:rsidP="002D7AE0">
      <w:pPr>
        <w:widowControl w:val="0"/>
        <w:numPr>
          <w:ilvl w:val="1"/>
          <w:numId w:val="18"/>
        </w:numPr>
        <w:tabs>
          <w:tab w:val="left" w:pos="851"/>
          <w:tab w:val="left" w:pos="993"/>
        </w:tabs>
        <w:ind w:left="0" w:firstLine="567"/>
        <w:jc w:val="both"/>
        <w:rPr>
          <w:bCs/>
          <w:sz w:val="22"/>
          <w:szCs w:val="22"/>
        </w:rPr>
      </w:pPr>
      <w:r w:rsidRPr="00F85C75">
        <w:rPr>
          <w:sz w:val="22"/>
          <w:szCs w:val="22"/>
        </w:rPr>
        <w:t>Оценка условий труда на рабочих местах в целях идентификации вредных и (или) опасных производственных факторов и осуществления мероприятий по приведению условий труда в соответствие с государственными нормативными требованиями охраны труда.</w:t>
      </w:r>
    </w:p>
    <w:p w:rsidR="009469EA" w:rsidRPr="00F85C75" w:rsidRDefault="009469EA" w:rsidP="002D7AE0">
      <w:pPr>
        <w:widowControl w:val="0"/>
        <w:numPr>
          <w:ilvl w:val="1"/>
          <w:numId w:val="18"/>
        </w:numPr>
        <w:tabs>
          <w:tab w:val="left" w:pos="851"/>
          <w:tab w:val="left" w:pos="993"/>
        </w:tabs>
        <w:ind w:left="0" w:firstLine="567"/>
        <w:jc w:val="both"/>
        <w:rPr>
          <w:bCs/>
          <w:sz w:val="22"/>
          <w:szCs w:val="22"/>
        </w:rPr>
      </w:pPr>
      <w:r w:rsidRPr="00F85C75">
        <w:rPr>
          <w:bCs/>
          <w:sz w:val="22"/>
          <w:szCs w:val="22"/>
        </w:rPr>
        <w:t xml:space="preserve">Применение результатов проведения специальной оценки условий труда согласно статье 7 Федерального </w:t>
      </w:r>
      <w:proofErr w:type="gramStart"/>
      <w:r w:rsidRPr="00F85C75">
        <w:rPr>
          <w:bCs/>
          <w:sz w:val="22"/>
          <w:szCs w:val="22"/>
        </w:rPr>
        <w:t>закона  №</w:t>
      </w:r>
      <w:proofErr w:type="gramEnd"/>
      <w:r w:rsidRPr="00F85C75">
        <w:rPr>
          <w:bCs/>
          <w:sz w:val="22"/>
          <w:szCs w:val="22"/>
        </w:rPr>
        <w:t xml:space="preserve"> 426-ФЗ.</w:t>
      </w:r>
    </w:p>
    <w:p w:rsidR="009469EA" w:rsidRPr="00F85C75" w:rsidRDefault="009469EA" w:rsidP="009469EA">
      <w:pPr>
        <w:widowControl w:val="0"/>
        <w:ind w:firstLine="567"/>
        <w:rPr>
          <w:b/>
          <w:bCs/>
          <w:sz w:val="22"/>
          <w:szCs w:val="22"/>
        </w:rPr>
      </w:pPr>
    </w:p>
    <w:p w:rsidR="009469EA" w:rsidRPr="00F85C75" w:rsidRDefault="009469EA" w:rsidP="002D7AE0">
      <w:pPr>
        <w:widowControl w:val="0"/>
        <w:numPr>
          <w:ilvl w:val="0"/>
          <w:numId w:val="18"/>
        </w:numPr>
        <w:tabs>
          <w:tab w:val="left" w:pos="993"/>
        </w:tabs>
        <w:ind w:left="0" w:firstLine="567"/>
        <w:rPr>
          <w:b/>
          <w:bCs/>
          <w:sz w:val="22"/>
          <w:szCs w:val="22"/>
        </w:rPr>
      </w:pPr>
      <w:r w:rsidRPr="00F85C75">
        <w:rPr>
          <w:b/>
          <w:bCs/>
          <w:sz w:val="22"/>
          <w:szCs w:val="22"/>
        </w:rPr>
        <w:t>Требования к содержанию и качеству мероприятий по проведению СОУТ:</w:t>
      </w:r>
    </w:p>
    <w:p w:rsidR="009469EA" w:rsidRPr="00F85C75" w:rsidRDefault="009469EA" w:rsidP="002D7AE0">
      <w:pPr>
        <w:widowControl w:val="0"/>
        <w:numPr>
          <w:ilvl w:val="1"/>
          <w:numId w:val="18"/>
        </w:numPr>
        <w:tabs>
          <w:tab w:val="left" w:pos="993"/>
        </w:tabs>
        <w:ind w:left="0" w:firstLine="567"/>
        <w:jc w:val="both"/>
        <w:rPr>
          <w:bCs/>
          <w:sz w:val="22"/>
          <w:szCs w:val="22"/>
        </w:rPr>
      </w:pPr>
      <w:r w:rsidRPr="00F85C75">
        <w:rPr>
          <w:bCs/>
          <w:sz w:val="22"/>
          <w:szCs w:val="22"/>
        </w:rPr>
        <w:t>Качество мероприятий по проведению СОУТ на рабочих местах филиала «Кировэнерго» должно соответствовать требованиям Законов № 426-ФЗ и № 421-ФЗ, Приказа Минтруда России от 24.01.2014 № 33н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 а также иных действующих нормативно-правовых актов по СОУТ.</w:t>
      </w:r>
    </w:p>
    <w:p w:rsidR="009469EA" w:rsidRPr="00F85C75" w:rsidRDefault="009469EA" w:rsidP="002D7AE0">
      <w:pPr>
        <w:widowControl w:val="0"/>
        <w:numPr>
          <w:ilvl w:val="1"/>
          <w:numId w:val="18"/>
        </w:numPr>
        <w:tabs>
          <w:tab w:val="left" w:pos="993"/>
        </w:tabs>
        <w:ind w:left="0" w:firstLine="567"/>
        <w:jc w:val="both"/>
        <w:rPr>
          <w:bCs/>
          <w:sz w:val="22"/>
          <w:szCs w:val="22"/>
        </w:rPr>
      </w:pPr>
      <w:r w:rsidRPr="00F85C75">
        <w:rPr>
          <w:bCs/>
          <w:sz w:val="22"/>
          <w:szCs w:val="22"/>
        </w:rPr>
        <w:t>Методика измерений и оценок должна отвечать требованиям соответствующих СанПиН, ГОСТ, методикой проведения специальной оценки условий труда, предусмотренной Федеральным законом от 28.12.2013 г. № 426-ФЗ «О специальной оценке условий труда», а также действующим законодательством в области специальной оценки условий труда и других государственных нормативных документов и должна определяться следующими критериями:</w:t>
      </w:r>
    </w:p>
    <w:p w:rsidR="009469EA" w:rsidRPr="00F85C75" w:rsidRDefault="009469EA" w:rsidP="002D7AE0">
      <w:pPr>
        <w:widowControl w:val="0"/>
        <w:numPr>
          <w:ilvl w:val="0"/>
          <w:numId w:val="26"/>
        </w:numPr>
        <w:tabs>
          <w:tab w:val="left" w:pos="993"/>
        </w:tabs>
        <w:ind w:left="0" w:firstLine="567"/>
        <w:jc w:val="both"/>
        <w:rPr>
          <w:sz w:val="22"/>
          <w:szCs w:val="22"/>
        </w:rPr>
      </w:pPr>
      <w:r w:rsidRPr="00F85C75">
        <w:rPr>
          <w:sz w:val="22"/>
          <w:szCs w:val="22"/>
        </w:rPr>
        <w:t xml:space="preserve">полнота выявления имеющихся на рабочих местах вредных и (или) опасных факторов рабочей среды (физические, химические, биологические факторы) и трудового процесса (тяжесть и напряженность </w:t>
      </w:r>
      <w:r w:rsidRPr="00F85C75">
        <w:rPr>
          <w:sz w:val="22"/>
          <w:szCs w:val="22"/>
        </w:rPr>
        <w:lastRenderedPageBreak/>
        <w:t xml:space="preserve">труда); </w:t>
      </w:r>
    </w:p>
    <w:p w:rsidR="009469EA" w:rsidRPr="00F85C75" w:rsidRDefault="009469EA" w:rsidP="002D7AE0">
      <w:pPr>
        <w:widowControl w:val="0"/>
        <w:numPr>
          <w:ilvl w:val="0"/>
          <w:numId w:val="26"/>
        </w:numPr>
        <w:tabs>
          <w:tab w:val="left" w:pos="993"/>
        </w:tabs>
        <w:ind w:left="0" w:firstLine="567"/>
        <w:jc w:val="both"/>
        <w:rPr>
          <w:sz w:val="22"/>
          <w:szCs w:val="22"/>
        </w:rPr>
      </w:pPr>
      <w:r w:rsidRPr="00F85C75">
        <w:rPr>
          <w:sz w:val="22"/>
          <w:szCs w:val="22"/>
        </w:rPr>
        <w:t>использование технической, организационно-распорядительной документации, сертификатов соответствия на сырье, материалы, оборудование и т.п.;</w:t>
      </w:r>
    </w:p>
    <w:p w:rsidR="009469EA" w:rsidRPr="00F85C75" w:rsidRDefault="009469EA" w:rsidP="002D7AE0">
      <w:pPr>
        <w:widowControl w:val="0"/>
        <w:numPr>
          <w:ilvl w:val="0"/>
          <w:numId w:val="26"/>
        </w:numPr>
        <w:tabs>
          <w:tab w:val="left" w:pos="993"/>
        </w:tabs>
        <w:ind w:left="0" w:firstLine="567"/>
        <w:jc w:val="both"/>
        <w:rPr>
          <w:sz w:val="22"/>
          <w:szCs w:val="22"/>
        </w:rPr>
      </w:pPr>
      <w:r w:rsidRPr="00F85C75">
        <w:rPr>
          <w:sz w:val="22"/>
          <w:szCs w:val="22"/>
        </w:rPr>
        <w:t>проведение инструментальных измерений уровней производственных факторов при ведении производственных процессов в соответствии с технологической документацией при исправных и эффективно действующих средствах коллективной защиты;</w:t>
      </w:r>
    </w:p>
    <w:p w:rsidR="009469EA" w:rsidRPr="00F85C75" w:rsidRDefault="009469EA" w:rsidP="002D7AE0">
      <w:pPr>
        <w:widowControl w:val="0"/>
        <w:numPr>
          <w:ilvl w:val="0"/>
          <w:numId w:val="26"/>
        </w:numPr>
        <w:tabs>
          <w:tab w:val="left" w:pos="993"/>
        </w:tabs>
        <w:ind w:left="0" w:firstLine="567"/>
        <w:jc w:val="both"/>
        <w:rPr>
          <w:sz w:val="22"/>
          <w:szCs w:val="22"/>
        </w:rPr>
      </w:pPr>
      <w:r w:rsidRPr="00F85C75">
        <w:rPr>
          <w:sz w:val="22"/>
          <w:szCs w:val="22"/>
        </w:rPr>
        <w:t>использование методов контроля и средств измерения, предусмотренных действующими нормативными актами;</w:t>
      </w:r>
    </w:p>
    <w:p w:rsidR="009469EA" w:rsidRPr="00F85C75" w:rsidRDefault="009469EA" w:rsidP="002D7AE0">
      <w:pPr>
        <w:widowControl w:val="0"/>
        <w:numPr>
          <w:ilvl w:val="0"/>
          <w:numId w:val="26"/>
        </w:numPr>
        <w:tabs>
          <w:tab w:val="left" w:pos="993"/>
        </w:tabs>
        <w:ind w:left="0" w:firstLine="567"/>
        <w:jc w:val="both"/>
        <w:rPr>
          <w:sz w:val="22"/>
          <w:szCs w:val="22"/>
        </w:rPr>
      </w:pPr>
      <w:r w:rsidRPr="00F85C75">
        <w:rPr>
          <w:sz w:val="22"/>
          <w:szCs w:val="22"/>
        </w:rPr>
        <w:t>использование для проведения измерений факторов условий труда средств измерений, прошедших государственную метрологическую поверку в установленные сроки;</w:t>
      </w:r>
    </w:p>
    <w:p w:rsidR="009469EA" w:rsidRPr="00F85C75" w:rsidRDefault="009469EA" w:rsidP="002D7AE0">
      <w:pPr>
        <w:widowControl w:val="0"/>
        <w:numPr>
          <w:ilvl w:val="0"/>
          <w:numId w:val="26"/>
        </w:numPr>
        <w:tabs>
          <w:tab w:val="left" w:pos="993"/>
        </w:tabs>
        <w:ind w:left="0" w:firstLine="567"/>
        <w:jc w:val="both"/>
        <w:rPr>
          <w:sz w:val="22"/>
          <w:szCs w:val="22"/>
        </w:rPr>
      </w:pPr>
      <w:r w:rsidRPr="00F85C75">
        <w:rPr>
          <w:sz w:val="22"/>
          <w:szCs w:val="22"/>
        </w:rPr>
        <w:t>правильное оформление инструментальных замеров протоколами в соответствии с требованиями актуализированной нормативной документации, определяющей порядок проведения измерений тех или иных факторов;</w:t>
      </w:r>
    </w:p>
    <w:p w:rsidR="009469EA" w:rsidRPr="00F85C75" w:rsidRDefault="009469EA" w:rsidP="002D7AE0">
      <w:pPr>
        <w:widowControl w:val="0"/>
        <w:numPr>
          <w:ilvl w:val="0"/>
          <w:numId w:val="26"/>
        </w:numPr>
        <w:tabs>
          <w:tab w:val="left" w:pos="993"/>
        </w:tabs>
        <w:ind w:left="0" w:firstLine="567"/>
        <w:jc w:val="both"/>
        <w:rPr>
          <w:sz w:val="22"/>
          <w:szCs w:val="22"/>
        </w:rPr>
      </w:pPr>
      <w:r w:rsidRPr="00F85C75">
        <w:rPr>
          <w:sz w:val="22"/>
          <w:szCs w:val="22"/>
        </w:rPr>
        <w:t>правильность оценки условий труда по каждому фактору (класс условий труда) с учетом, расположения рабочего места в нескольких зонах (помещениях, участках, на открытой территории и т.п.), продолжительности воздействия каждого фактора (по результатам хронометража).</w:t>
      </w:r>
    </w:p>
    <w:p w:rsidR="009469EA" w:rsidRPr="00F85C75" w:rsidRDefault="009469EA" w:rsidP="002D7AE0">
      <w:pPr>
        <w:widowControl w:val="0"/>
        <w:numPr>
          <w:ilvl w:val="1"/>
          <w:numId w:val="18"/>
        </w:numPr>
        <w:tabs>
          <w:tab w:val="left" w:pos="709"/>
          <w:tab w:val="left" w:pos="993"/>
        </w:tabs>
        <w:ind w:left="0" w:firstLine="567"/>
        <w:jc w:val="both"/>
        <w:rPr>
          <w:sz w:val="22"/>
          <w:szCs w:val="22"/>
        </w:rPr>
      </w:pPr>
      <w:r w:rsidRPr="00F85C75">
        <w:rPr>
          <w:bCs/>
          <w:sz w:val="22"/>
          <w:szCs w:val="22"/>
        </w:rPr>
        <w:t>Организация, проводящая специальную оценку условий труда, и эксперты организации, проводящее специальную оценку условий труда, должны быть независимы и должны руководствоваться в своей деятельности исключительно требованиями Трудового кодекса Российской Федерации, федерального закона «О специальной оценке условий труда», других федеральных законов и иных нормативных правовых актов Российской Федерации, регулирующих специальную оценку условий труда.</w:t>
      </w:r>
    </w:p>
    <w:p w:rsidR="009469EA" w:rsidRPr="00F85C75" w:rsidRDefault="009469EA" w:rsidP="002D7AE0">
      <w:pPr>
        <w:widowControl w:val="0"/>
        <w:numPr>
          <w:ilvl w:val="1"/>
          <w:numId w:val="18"/>
        </w:numPr>
        <w:tabs>
          <w:tab w:val="left" w:pos="709"/>
          <w:tab w:val="left" w:pos="993"/>
        </w:tabs>
        <w:ind w:left="0" w:firstLine="567"/>
        <w:jc w:val="both"/>
        <w:rPr>
          <w:sz w:val="22"/>
          <w:szCs w:val="22"/>
        </w:rPr>
      </w:pPr>
      <w:r w:rsidRPr="00F85C75">
        <w:rPr>
          <w:sz w:val="22"/>
          <w:szCs w:val="22"/>
        </w:rPr>
        <w:t xml:space="preserve">Комплекс </w:t>
      </w:r>
      <w:proofErr w:type="gramStart"/>
      <w:r w:rsidRPr="00F85C75">
        <w:rPr>
          <w:sz w:val="22"/>
          <w:szCs w:val="22"/>
        </w:rPr>
        <w:t>работ по специальной оценке</w:t>
      </w:r>
      <w:proofErr w:type="gramEnd"/>
      <w:r w:rsidRPr="00F85C75">
        <w:rPr>
          <w:sz w:val="22"/>
          <w:szCs w:val="22"/>
        </w:rPr>
        <w:t xml:space="preserve"> условий труда формируется из следующих основных этапов:</w:t>
      </w:r>
    </w:p>
    <w:p w:rsidR="009469EA" w:rsidRPr="00F85C75" w:rsidRDefault="009469EA" w:rsidP="002D7AE0">
      <w:pPr>
        <w:widowControl w:val="0"/>
        <w:numPr>
          <w:ilvl w:val="0"/>
          <w:numId w:val="16"/>
        </w:numPr>
        <w:tabs>
          <w:tab w:val="left" w:pos="709"/>
          <w:tab w:val="left" w:pos="993"/>
        </w:tabs>
        <w:ind w:left="0" w:firstLine="567"/>
        <w:jc w:val="both"/>
        <w:rPr>
          <w:sz w:val="22"/>
          <w:szCs w:val="22"/>
        </w:rPr>
      </w:pPr>
      <w:r w:rsidRPr="00F85C75">
        <w:rPr>
          <w:sz w:val="22"/>
          <w:szCs w:val="22"/>
        </w:rPr>
        <w:t xml:space="preserve">Идентификация вредных и (или) опасных производственных факторов (включая потенциальное декларирование условий труда на рабочих местах государственным гигиеническим требованиям); </w:t>
      </w:r>
    </w:p>
    <w:p w:rsidR="009469EA" w:rsidRPr="00F85C75" w:rsidRDefault="009469EA" w:rsidP="002D7AE0">
      <w:pPr>
        <w:widowControl w:val="0"/>
        <w:numPr>
          <w:ilvl w:val="0"/>
          <w:numId w:val="16"/>
        </w:numPr>
        <w:tabs>
          <w:tab w:val="left" w:pos="709"/>
          <w:tab w:val="left" w:pos="993"/>
        </w:tabs>
        <w:ind w:left="0" w:firstLine="567"/>
        <w:jc w:val="both"/>
        <w:rPr>
          <w:sz w:val="22"/>
          <w:szCs w:val="22"/>
        </w:rPr>
      </w:pPr>
      <w:r w:rsidRPr="00F85C75">
        <w:rPr>
          <w:sz w:val="22"/>
          <w:szCs w:val="22"/>
        </w:rPr>
        <w:t xml:space="preserve">Проведение инструментальных замеров вредных и (или) опасных производственных факторов (с последующим формирование отчета по результатам проведения специальной оценки условий труда). </w:t>
      </w:r>
    </w:p>
    <w:p w:rsidR="009469EA" w:rsidRPr="00F85C75" w:rsidRDefault="009469EA" w:rsidP="002D7AE0">
      <w:pPr>
        <w:widowControl w:val="0"/>
        <w:numPr>
          <w:ilvl w:val="1"/>
          <w:numId w:val="18"/>
        </w:numPr>
        <w:tabs>
          <w:tab w:val="left" w:pos="709"/>
          <w:tab w:val="left" w:pos="993"/>
        </w:tabs>
        <w:ind w:left="0" w:firstLine="567"/>
        <w:jc w:val="both"/>
        <w:rPr>
          <w:b/>
          <w:sz w:val="22"/>
          <w:szCs w:val="22"/>
        </w:rPr>
      </w:pPr>
      <w:r w:rsidRPr="00F85C75">
        <w:rPr>
          <w:b/>
          <w:sz w:val="22"/>
          <w:szCs w:val="22"/>
        </w:rPr>
        <w:t xml:space="preserve">Идентификация вредных и (или) опасных производственных факторов согласно действующему законодательству Российской </w:t>
      </w:r>
      <w:proofErr w:type="gramStart"/>
      <w:r w:rsidRPr="00F85C75">
        <w:rPr>
          <w:b/>
          <w:sz w:val="22"/>
          <w:szCs w:val="22"/>
        </w:rPr>
        <w:t>Федерации,  в</w:t>
      </w:r>
      <w:proofErr w:type="gramEnd"/>
      <w:r w:rsidRPr="00F85C75">
        <w:rPr>
          <w:b/>
          <w:sz w:val="22"/>
          <w:szCs w:val="22"/>
        </w:rPr>
        <w:t xml:space="preserve"> том числе:</w:t>
      </w:r>
    </w:p>
    <w:p w:rsidR="009469EA" w:rsidRPr="00F85C75" w:rsidRDefault="009469EA" w:rsidP="002D7AE0">
      <w:pPr>
        <w:widowControl w:val="0"/>
        <w:numPr>
          <w:ilvl w:val="0"/>
          <w:numId w:val="19"/>
        </w:numPr>
        <w:tabs>
          <w:tab w:val="left" w:pos="709"/>
          <w:tab w:val="left" w:pos="993"/>
        </w:tabs>
        <w:ind w:left="0" w:firstLine="567"/>
        <w:jc w:val="both"/>
        <w:rPr>
          <w:sz w:val="22"/>
          <w:szCs w:val="22"/>
        </w:rPr>
      </w:pPr>
      <w:r w:rsidRPr="00F85C75">
        <w:rPr>
          <w:sz w:val="22"/>
          <w:szCs w:val="22"/>
        </w:rPr>
        <w:t>выявление на рабочих местах факторов производственной среды и трудового процесса;</w:t>
      </w:r>
    </w:p>
    <w:p w:rsidR="009469EA" w:rsidRPr="00F85C75" w:rsidRDefault="009469EA" w:rsidP="002D7AE0">
      <w:pPr>
        <w:widowControl w:val="0"/>
        <w:numPr>
          <w:ilvl w:val="0"/>
          <w:numId w:val="19"/>
        </w:numPr>
        <w:tabs>
          <w:tab w:val="left" w:pos="709"/>
          <w:tab w:val="left" w:pos="993"/>
        </w:tabs>
        <w:ind w:left="0" w:firstLine="567"/>
        <w:jc w:val="both"/>
        <w:rPr>
          <w:sz w:val="22"/>
          <w:szCs w:val="22"/>
        </w:rPr>
      </w:pPr>
      <w:r w:rsidRPr="00F85C75">
        <w:rPr>
          <w:sz w:val="22"/>
          <w:szCs w:val="22"/>
        </w:rPr>
        <w:t>сопоставление выявленных на рабочих местах факторов производственной среды и трудового процесса с факторами согласно Классификатору вредных и опасных факторов производственной среды и трудового процесса (методика проведения специальной оценки условий труда).</w:t>
      </w:r>
    </w:p>
    <w:p w:rsidR="009469EA" w:rsidRPr="00F85C75" w:rsidRDefault="009469EA" w:rsidP="002D7AE0">
      <w:pPr>
        <w:widowControl w:val="0"/>
        <w:numPr>
          <w:ilvl w:val="1"/>
          <w:numId w:val="18"/>
        </w:numPr>
        <w:tabs>
          <w:tab w:val="left" w:pos="709"/>
          <w:tab w:val="left" w:pos="993"/>
        </w:tabs>
        <w:ind w:left="0" w:firstLine="567"/>
        <w:jc w:val="both"/>
        <w:rPr>
          <w:sz w:val="22"/>
          <w:szCs w:val="22"/>
        </w:rPr>
      </w:pPr>
      <w:r w:rsidRPr="00F85C75">
        <w:rPr>
          <w:sz w:val="22"/>
          <w:szCs w:val="22"/>
        </w:rPr>
        <w:t>Если по результатам идентификации вредные и (или) опасные производственные факторы на заявленных Комиссией Заказчика рабочих местах не идентифицированы, условия труда на данных рабочих местах признаются Комиссией допустимыми, исследования (испытания) и инструментальные измерения на данных рабочих местах Исполнителем не проводятся. Исполнитель на указанные рабочие места готовит и предоставляет на утверждение Комиссии проекты деклараций соответствия условий труда государственным нормативным требованиям охраны труда. Исполнител</w:t>
      </w:r>
      <w:r>
        <w:rPr>
          <w:sz w:val="22"/>
          <w:szCs w:val="22"/>
        </w:rPr>
        <w:t xml:space="preserve">ь обязуется оказать содействие </w:t>
      </w:r>
      <w:r w:rsidRPr="00F85C75">
        <w:rPr>
          <w:sz w:val="22"/>
          <w:szCs w:val="22"/>
        </w:rPr>
        <w:t>в передаче результатов проведения СОУТ, в том числе в отношении рабочих мест, условия труда на которых декларируются как соответствующие государственным нормативным требованиям охраны труда в ФГИС СОУТ, с учетом требований законодательства Российской Федерации о персональных данных в форме электронного документа, подписанного квалифицированной электронной подписью.</w:t>
      </w:r>
    </w:p>
    <w:p w:rsidR="009469EA" w:rsidRPr="00F85C75" w:rsidRDefault="009469EA" w:rsidP="002D7AE0">
      <w:pPr>
        <w:widowControl w:val="0"/>
        <w:numPr>
          <w:ilvl w:val="1"/>
          <w:numId w:val="18"/>
        </w:numPr>
        <w:tabs>
          <w:tab w:val="left" w:pos="709"/>
          <w:tab w:val="left" w:pos="993"/>
        </w:tabs>
        <w:ind w:left="0" w:firstLine="567"/>
        <w:jc w:val="both"/>
        <w:rPr>
          <w:b/>
          <w:sz w:val="22"/>
          <w:szCs w:val="22"/>
        </w:rPr>
      </w:pPr>
      <w:r w:rsidRPr="00F85C75">
        <w:rPr>
          <w:b/>
          <w:sz w:val="22"/>
          <w:szCs w:val="22"/>
        </w:rPr>
        <w:t xml:space="preserve">Проведение исследований (испытаний) и измерений вредных и (или) опасных производственных факторов, </w:t>
      </w:r>
      <w:proofErr w:type="gramStart"/>
      <w:r w:rsidRPr="00F85C75">
        <w:rPr>
          <w:b/>
          <w:sz w:val="22"/>
          <w:szCs w:val="22"/>
        </w:rPr>
        <w:t>включая  измерения</w:t>
      </w:r>
      <w:proofErr w:type="gramEnd"/>
      <w:r w:rsidRPr="00F85C75">
        <w:rPr>
          <w:b/>
          <w:sz w:val="22"/>
          <w:szCs w:val="22"/>
        </w:rPr>
        <w:t xml:space="preserve"> факторов производственной среды и трудового процесса, оценку эффективности средств индивидуальной защиты на рабочих местах:</w:t>
      </w:r>
    </w:p>
    <w:p w:rsidR="009469EA" w:rsidRPr="00F85C75" w:rsidRDefault="009469EA" w:rsidP="002D7AE0">
      <w:pPr>
        <w:widowControl w:val="0"/>
        <w:numPr>
          <w:ilvl w:val="0"/>
          <w:numId w:val="23"/>
        </w:numPr>
        <w:tabs>
          <w:tab w:val="left" w:pos="709"/>
          <w:tab w:val="left" w:pos="993"/>
        </w:tabs>
        <w:ind w:left="0" w:firstLine="567"/>
        <w:jc w:val="both"/>
        <w:rPr>
          <w:sz w:val="22"/>
          <w:szCs w:val="22"/>
        </w:rPr>
      </w:pPr>
      <w:r w:rsidRPr="00F85C75">
        <w:rPr>
          <w:sz w:val="22"/>
          <w:szCs w:val="22"/>
        </w:rPr>
        <w:t>гигиеническая оценка условий труда;</w:t>
      </w:r>
    </w:p>
    <w:p w:rsidR="009469EA" w:rsidRPr="00F85C75" w:rsidRDefault="009469EA" w:rsidP="002D7AE0">
      <w:pPr>
        <w:widowControl w:val="0"/>
        <w:numPr>
          <w:ilvl w:val="0"/>
          <w:numId w:val="23"/>
        </w:numPr>
        <w:tabs>
          <w:tab w:val="left" w:pos="709"/>
          <w:tab w:val="left" w:pos="993"/>
        </w:tabs>
        <w:ind w:left="0" w:firstLine="567"/>
        <w:jc w:val="both"/>
        <w:rPr>
          <w:sz w:val="22"/>
          <w:szCs w:val="22"/>
        </w:rPr>
      </w:pPr>
      <w:r w:rsidRPr="00F85C75">
        <w:rPr>
          <w:sz w:val="22"/>
          <w:szCs w:val="22"/>
        </w:rPr>
        <w:t>оценка эффективности применения работниками средств индивидуальной защиты (СИЗ);</w:t>
      </w:r>
    </w:p>
    <w:p w:rsidR="009469EA" w:rsidRPr="00F85C75" w:rsidRDefault="009469EA" w:rsidP="002D7AE0">
      <w:pPr>
        <w:widowControl w:val="0"/>
        <w:numPr>
          <w:ilvl w:val="0"/>
          <w:numId w:val="23"/>
        </w:numPr>
        <w:tabs>
          <w:tab w:val="left" w:pos="709"/>
          <w:tab w:val="left" w:pos="993"/>
        </w:tabs>
        <w:ind w:left="0" w:firstLine="567"/>
        <w:jc w:val="both"/>
        <w:rPr>
          <w:sz w:val="22"/>
          <w:szCs w:val="22"/>
        </w:rPr>
      </w:pPr>
      <w:r w:rsidRPr="00F85C75">
        <w:rPr>
          <w:sz w:val="22"/>
          <w:szCs w:val="22"/>
        </w:rPr>
        <w:t>оценка фактического состояния условий труда на рабочих местах.</w:t>
      </w:r>
    </w:p>
    <w:p w:rsidR="009469EA" w:rsidRPr="00F85C75" w:rsidRDefault="009469EA" w:rsidP="002D7AE0">
      <w:pPr>
        <w:widowControl w:val="0"/>
        <w:numPr>
          <w:ilvl w:val="1"/>
          <w:numId w:val="18"/>
        </w:numPr>
        <w:tabs>
          <w:tab w:val="left" w:pos="709"/>
          <w:tab w:val="left" w:pos="993"/>
        </w:tabs>
        <w:ind w:left="0" w:firstLine="567"/>
        <w:jc w:val="both"/>
        <w:rPr>
          <w:sz w:val="22"/>
          <w:szCs w:val="22"/>
        </w:rPr>
      </w:pPr>
      <w:r w:rsidRPr="00F85C75">
        <w:rPr>
          <w:sz w:val="22"/>
          <w:szCs w:val="22"/>
        </w:rPr>
        <w:t xml:space="preserve">Все вредные и (или) опасные производственные факторы, которые идентифицированы в порядке, установленном Федеральным законом, подлежат исследованиям (испытаниям) и измерениям. Перечень вредных и (или) опасных производственных факторов, подлежащих исследованиям (испытаниям) и измерениям, формируется комиссией исходя из государственных нормативных требований охраны труда, характеристик технологического процесса и производственного оборудования, применяемых материалов и сырья, результатов ранее проводившихся исследований (испытаний) и измерений вредных и (или) опасных производственных факторов, а также исходя из предложений работников. Исследования (испытания) и измерения фактических значений вредных и (или) опасных </w:t>
      </w:r>
      <w:r w:rsidRPr="00F85C75">
        <w:rPr>
          <w:sz w:val="22"/>
          <w:szCs w:val="22"/>
        </w:rPr>
        <w:lastRenderedPageBreak/>
        <w:t>производственных факторов осуществляются испытательной лабораторией (центром), и экспертами организации, проводящей специальную оценку условий труда.</w:t>
      </w:r>
    </w:p>
    <w:p w:rsidR="009469EA" w:rsidRPr="00F85C75" w:rsidRDefault="009469EA" w:rsidP="002D7AE0">
      <w:pPr>
        <w:widowControl w:val="0"/>
        <w:numPr>
          <w:ilvl w:val="1"/>
          <w:numId w:val="18"/>
        </w:numPr>
        <w:tabs>
          <w:tab w:val="left" w:pos="709"/>
          <w:tab w:val="left" w:pos="993"/>
        </w:tabs>
        <w:ind w:left="0" w:firstLine="567"/>
        <w:jc w:val="both"/>
        <w:rPr>
          <w:sz w:val="22"/>
          <w:szCs w:val="22"/>
        </w:rPr>
      </w:pPr>
      <w:r w:rsidRPr="00F85C75">
        <w:rPr>
          <w:sz w:val="22"/>
          <w:szCs w:val="22"/>
        </w:rPr>
        <w:t>Исследования (испытания) и измерения вредных и (или) опасных факторов должны проводиться в ходе осуществления штатных производственных (технологических) процессов и (или) штатной деятельности работодателя с учетом используемого работником производственного оборудования, материалов и сырья, являющихся источниками вредных и (или) опасных факторов.</w:t>
      </w:r>
    </w:p>
    <w:p w:rsidR="009469EA" w:rsidRPr="00F85C75" w:rsidRDefault="009469EA" w:rsidP="002D7AE0">
      <w:pPr>
        <w:widowControl w:val="0"/>
        <w:numPr>
          <w:ilvl w:val="1"/>
          <w:numId w:val="18"/>
        </w:numPr>
        <w:tabs>
          <w:tab w:val="left" w:pos="709"/>
          <w:tab w:val="left" w:pos="993"/>
        </w:tabs>
        <w:ind w:left="0" w:firstLine="567"/>
        <w:jc w:val="both"/>
        <w:rPr>
          <w:sz w:val="22"/>
          <w:szCs w:val="22"/>
        </w:rPr>
      </w:pPr>
      <w:r w:rsidRPr="00F85C75">
        <w:rPr>
          <w:b/>
          <w:bCs/>
          <w:sz w:val="22"/>
          <w:szCs w:val="22"/>
        </w:rPr>
        <w:t xml:space="preserve">Результатом предоставляемых услуг является отчет исполнителя. </w:t>
      </w:r>
      <w:r w:rsidRPr="00F85C75">
        <w:rPr>
          <w:sz w:val="22"/>
          <w:szCs w:val="22"/>
        </w:rPr>
        <w:t>Оформление</w:t>
      </w:r>
      <w:r>
        <w:rPr>
          <w:sz w:val="22"/>
          <w:szCs w:val="22"/>
        </w:rPr>
        <w:t xml:space="preserve"> отчетных материалов (</w:t>
      </w:r>
      <w:proofErr w:type="gramStart"/>
      <w:r>
        <w:rPr>
          <w:sz w:val="22"/>
          <w:szCs w:val="22"/>
        </w:rPr>
        <w:t xml:space="preserve">отчета по </w:t>
      </w:r>
      <w:r w:rsidRPr="00F85C75">
        <w:rPr>
          <w:sz w:val="22"/>
          <w:szCs w:val="22"/>
        </w:rPr>
        <w:t>специальной оценке</w:t>
      </w:r>
      <w:proofErr w:type="gramEnd"/>
      <w:r w:rsidRPr="00F85C75">
        <w:rPr>
          <w:sz w:val="22"/>
          <w:szCs w:val="22"/>
        </w:rPr>
        <w:t xml:space="preserve"> условий труда) осу</w:t>
      </w:r>
      <w:r>
        <w:rPr>
          <w:sz w:val="22"/>
          <w:szCs w:val="22"/>
        </w:rPr>
        <w:t>ществляется в соответствии с п.5.1.11</w:t>
      </w:r>
      <w:r w:rsidRPr="00F85C75">
        <w:rPr>
          <w:sz w:val="22"/>
          <w:szCs w:val="22"/>
        </w:rPr>
        <w:t xml:space="preserve"> договора. </w:t>
      </w:r>
      <w:r w:rsidRPr="00F85C75">
        <w:rPr>
          <w:bCs/>
          <w:sz w:val="22"/>
          <w:szCs w:val="22"/>
        </w:rPr>
        <w:t xml:space="preserve">Материалы по СОУТ передаются представителю заказчика представителем исполнителя за счет средств исполнителя. По окончании оказания услуг по договору исполнитель на бумажном и электронном носителе представляет заказчику отчёт о проведении СОУТ и </w:t>
      </w:r>
      <w:r w:rsidRPr="00F85C75">
        <w:rPr>
          <w:sz w:val="22"/>
          <w:szCs w:val="22"/>
        </w:rPr>
        <w:t>следующие</w:t>
      </w:r>
      <w:r>
        <w:rPr>
          <w:bCs/>
          <w:sz w:val="22"/>
          <w:szCs w:val="22"/>
        </w:rPr>
        <w:t xml:space="preserve"> документы, </w:t>
      </w:r>
      <w:r w:rsidRPr="00F85C75">
        <w:rPr>
          <w:bCs/>
          <w:sz w:val="22"/>
          <w:szCs w:val="22"/>
        </w:rPr>
        <w:t>оформленные в соответствии</w:t>
      </w:r>
      <w:r w:rsidRPr="00F85C75">
        <w:rPr>
          <w:sz w:val="22"/>
          <w:szCs w:val="22"/>
        </w:rPr>
        <w:t>, в соответствии с законодательством:</w:t>
      </w:r>
    </w:p>
    <w:p w:rsidR="009469EA" w:rsidRPr="00F85C75" w:rsidRDefault="009469EA" w:rsidP="002D7AE0">
      <w:pPr>
        <w:widowControl w:val="0"/>
        <w:numPr>
          <w:ilvl w:val="2"/>
          <w:numId w:val="20"/>
        </w:numPr>
        <w:tabs>
          <w:tab w:val="left" w:pos="993"/>
        </w:tabs>
        <w:ind w:left="0" w:firstLine="567"/>
        <w:jc w:val="both"/>
        <w:rPr>
          <w:sz w:val="22"/>
          <w:szCs w:val="22"/>
        </w:rPr>
      </w:pPr>
      <w:r w:rsidRPr="00F85C75">
        <w:rPr>
          <w:sz w:val="22"/>
          <w:szCs w:val="22"/>
        </w:rPr>
        <w:t>сведения об организации, проводящей специальную оценку условий труда, с приложением копий документов, подтверждающих ее соответствие требованиям, установленным статьей 19 Федерального закона № 426-ФЗ;</w:t>
      </w:r>
    </w:p>
    <w:p w:rsidR="009469EA" w:rsidRPr="00F85C75" w:rsidRDefault="009469EA" w:rsidP="002D7AE0">
      <w:pPr>
        <w:widowControl w:val="0"/>
        <w:numPr>
          <w:ilvl w:val="2"/>
          <w:numId w:val="20"/>
        </w:numPr>
        <w:tabs>
          <w:tab w:val="left" w:pos="993"/>
        </w:tabs>
        <w:ind w:left="0" w:firstLine="567"/>
        <w:jc w:val="both"/>
        <w:rPr>
          <w:sz w:val="22"/>
          <w:szCs w:val="22"/>
        </w:rPr>
      </w:pPr>
      <w:r w:rsidRPr="00F85C75">
        <w:rPr>
          <w:sz w:val="22"/>
          <w:szCs w:val="22"/>
        </w:rPr>
        <w:t xml:space="preserve">перечень рабочих мест, на которых проводилась специальная оценка условий труда, с указанием вредных и (или) опасных производственных факторов, которые идентифицированы на данных рабочих местах; </w:t>
      </w:r>
    </w:p>
    <w:p w:rsidR="009469EA" w:rsidRPr="00F85C75" w:rsidRDefault="009469EA" w:rsidP="002D7AE0">
      <w:pPr>
        <w:widowControl w:val="0"/>
        <w:numPr>
          <w:ilvl w:val="2"/>
          <w:numId w:val="20"/>
        </w:numPr>
        <w:tabs>
          <w:tab w:val="left" w:pos="993"/>
        </w:tabs>
        <w:ind w:left="0" w:firstLine="567"/>
        <w:jc w:val="both"/>
        <w:rPr>
          <w:sz w:val="22"/>
          <w:szCs w:val="22"/>
        </w:rPr>
      </w:pPr>
      <w:r w:rsidRPr="00F85C75">
        <w:rPr>
          <w:sz w:val="22"/>
          <w:szCs w:val="22"/>
        </w:rPr>
        <w:t xml:space="preserve">карты специальной оценки условий труда, содержащие сведения об установленном экспертом исполнителя классе (подклассе) условий труда на конкретных рабочих местах; </w:t>
      </w:r>
    </w:p>
    <w:p w:rsidR="009469EA" w:rsidRPr="00F85C75" w:rsidRDefault="009469EA" w:rsidP="002D7AE0">
      <w:pPr>
        <w:widowControl w:val="0"/>
        <w:numPr>
          <w:ilvl w:val="2"/>
          <w:numId w:val="20"/>
        </w:numPr>
        <w:tabs>
          <w:tab w:val="left" w:pos="993"/>
        </w:tabs>
        <w:ind w:left="0" w:firstLine="567"/>
        <w:jc w:val="both"/>
        <w:rPr>
          <w:sz w:val="22"/>
          <w:szCs w:val="22"/>
        </w:rPr>
      </w:pPr>
      <w:r w:rsidRPr="00F85C75">
        <w:rPr>
          <w:sz w:val="22"/>
          <w:szCs w:val="22"/>
        </w:rPr>
        <w:t>протоколы проведения исследований (испытаний) и измерений идентифицированных вредных и (или) опасных производственных факторов;</w:t>
      </w:r>
    </w:p>
    <w:p w:rsidR="009469EA" w:rsidRPr="00F85C75" w:rsidRDefault="009469EA" w:rsidP="002D7AE0">
      <w:pPr>
        <w:widowControl w:val="0"/>
        <w:numPr>
          <w:ilvl w:val="2"/>
          <w:numId w:val="20"/>
        </w:numPr>
        <w:tabs>
          <w:tab w:val="left" w:pos="993"/>
        </w:tabs>
        <w:ind w:left="0" w:firstLine="567"/>
        <w:jc w:val="both"/>
        <w:rPr>
          <w:sz w:val="22"/>
          <w:szCs w:val="22"/>
        </w:rPr>
      </w:pPr>
      <w:r w:rsidRPr="00F85C75">
        <w:rPr>
          <w:sz w:val="22"/>
          <w:szCs w:val="22"/>
        </w:rPr>
        <w:t xml:space="preserve">протоколы оценки эффективности применяемых работниками средств индивидуальной защиты; </w:t>
      </w:r>
    </w:p>
    <w:p w:rsidR="009469EA" w:rsidRPr="00F85C75" w:rsidRDefault="009469EA" w:rsidP="002D7AE0">
      <w:pPr>
        <w:widowControl w:val="0"/>
        <w:numPr>
          <w:ilvl w:val="2"/>
          <w:numId w:val="20"/>
        </w:numPr>
        <w:tabs>
          <w:tab w:val="left" w:pos="993"/>
        </w:tabs>
        <w:ind w:left="0" w:firstLine="567"/>
        <w:jc w:val="both"/>
        <w:rPr>
          <w:sz w:val="22"/>
          <w:szCs w:val="22"/>
        </w:rPr>
      </w:pPr>
      <w:r w:rsidRPr="00F85C75">
        <w:rPr>
          <w:sz w:val="22"/>
          <w:szCs w:val="22"/>
        </w:rPr>
        <w:t xml:space="preserve">протокол комиссии, содержащий решение о невозможности проведения исследований (испытаний) и измерений по основанию, указанному в части 9 статьи 12 Федерального закона № 426-ФЗ (при наличии такого решения); </w:t>
      </w:r>
    </w:p>
    <w:p w:rsidR="009469EA" w:rsidRPr="00F85C75" w:rsidRDefault="009469EA" w:rsidP="002D7AE0">
      <w:pPr>
        <w:widowControl w:val="0"/>
        <w:numPr>
          <w:ilvl w:val="2"/>
          <w:numId w:val="20"/>
        </w:numPr>
        <w:tabs>
          <w:tab w:val="left" w:pos="993"/>
        </w:tabs>
        <w:ind w:left="0" w:firstLine="567"/>
        <w:jc w:val="both"/>
        <w:rPr>
          <w:sz w:val="22"/>
          <w:szCs w:val="22"/>
        </w:rPr>
      </w:pPr>
      <w:r w:rsidRPr="00F85C75">
        <w:rPr>
          <w:sz w:val="22"/>
          <w:szCs w:val="22"/>
        </w:rPr>
        <w:t>сводная ведомость специальной оценки условий труда;</w:t>
      </w:r>
    </w:p>
    <w:p w:rsidR="009469EA" w:rsidRPr="00F85C75" w:rsidRDefault="009469EA" w:rsidP="002D7AE0">
      <w:pPr>
        <w:widowControl w:val="0"/>
        <w:numPr>
          <w:ilvl w:val="2"/>
          <w:numId w:val="20"/>
        </w:numPr>
        <w:tabs>
          <w:tab w:val="left" w:pos="993"/>
        </w:tabs>
        <w:ind w:left="0" w:firstLine="567"/>
        <w:jc w:val="both"/>
        <w:rPr>
          <w:sz w:val="22"/>
          <w:szCs w:val="22"/>
        </w:rPr>
      </w:pPr>
      <w:r w:rsidRPr="00F85C75">
        <w:rPr>
          <w:sz w:val="22"/>
          <w:szCs w:val="22"/>
        </w:rPr>
        <w:t>перечень мероприятий по улучшению условий и охраны труда работников, на рабочих местах которых проводилась;</w:t>
      </w:r>
    </w:p>
    <w:p w:rsidR="009469EA" w:rsidRPr="00F85C75" w:rsidRDefault="009469EA" w:rsidP="002D7AE0">
      <w:pPr>
        <w:widowControl w:val="0"/>
        <w:numPr>
          <w:ilvl w:val="2"/>
          <w:numId w:val="20"/>
        </w:numPr>
        <w:tabs>
          <w:tab w:val="left" w:pos="993"/>
        </w:tabs>
        <w:ind w:left="0" w:firstLine="567"/>
        <w:jc w:val="both"/>
        <w:rPr>
          <w:sz w:val="22"/>
          <w:szCs w:val="22"/>
        </w:rPr>
      </w:pPr>
      <w:r w:rsidRPr="00F85C75">
        <w:rPr>
          <w:sz w:val="22"/>
          <w:szCs w:val="22"/>
        </w:rPr>
        <w:t>заключения эксперта организации, проводящей специальную оценку условий труда;</w:t>
      </w:r>
    </w:p>
    <w:p w:rsidR="009469EA" w:rsidRPr="00F85C75" w:rsidRDefault="009469EA" w:rsidP="002D7AE0">
      <w:pPr>
        <w:widowControl w:val="0"/>
        <w:numPr>
          <w:ilvl w:val="2"/>
          <w:numId w:val="20"/>
        </w:numPr>
        <w:tabs>
          <w:tab w:val="left" w:pos="993"/>
        </w:tabs>
        <w:ind w:left="0" w:firstLine="567"/>
        <w:jc w:val="both"/>
        <w:rPr>
          <w:sz w:val="22"/>
          <w:szCs w:val="22"/>
        </w:rPr>
      </w:pPr>
      <w:r w:rsidRPr="00F85C75">
        <w:rPr>
          <w:sz w:val="22"/>
          <w:szCs w:val="22"/>
        </w:rPr>
        <w:t>акт оказанных услуг.</w:t>
      </w:r>
    </w:p>
    <w:p w:rsidR="009469EA" w:rsidRPr="00F85C75" w:rsidRDefault="009469EA" w:rsidP="002D7AE0">
      <w:pPr>
        <w:widowControl w:val="0"/>
        <w:numPr>
          <w:ilvl w:val="1"/>
          <w:numId w:val="18"/>
        </w:numPr>
        <w:tabs>
          <w:tab w:val="left" w:pos="993"/>
        </w:tabs>
        <w:ind w:left="0" w:firstLine="567"/>
        <w:jc w:val="both"/>
        <w:rPr>
          <w:sz w:val="22"/>
          <w:szCs w:val="22"/>
        </w:rPr>
      </w:pPr>
      <w:r w:rsidRPr="00F85C75">
        <w:rPr>
          <w:sz w:val="22"/>
          <w:szCs w:val="22"/>
        </w:rPr>
        <w:t xml:space="preserve">Акт приёма-сдачи оказанных </w:t>
      </w:r>
      <w:proofErr w:type="gramStart"/>
      <w:r w:rsidRPr="00F85C75">
        <w:rPr>
          <w:sz w:val="22"/>
          <w:szCs w:val="22"/>
        </w:rPr>
        <w:t>услуг по специальной оценке</w:t>
      </w:r>
      <w:proofErr w:type="gramEnd"/>
      <w:r w:rsidRPr="00F85C75">
        <w:rPr>
          <w:sz w:val="22"/>
          <w:szCs w:val="22"/>
        </w:rPr>
        <w:t xml:space="preserve"> условий труда подписывается Заказчиком </w:t>
      </w:r>
      <w:r>
        <w:rPr>
          <w:sz w:val="22"/>
          <w:szCs w:val="22"/>
        </w:rPr>
        <w:t xml:space="preserve">после получения от Исполнителя </w:t>
      </w:r>
      <w:r w:rsidRPr="00F85C75">
        <w:rPr>
          <w:sz w:val="22"/>
          <w:szCs w:val="22"/>
        </w:rPr>
        <w:t>вышеуказанной документации. Право собственности на результат выполненных работ переходит к Заказчику с момента подписания сторонами акта приёма-сдачи оказанных услуг.</w:t>
      </w:r>
    </w:p>
    <w:p w:rsidR="009469EA" w:rsidRPr="00F85C75" w:rsidRDefault="009469EA" w:rsidP="002D7AE0">
      <w:pPr>
        <w:widowControl w:val="0"/>
        <w:numPr>
          <w:ilvl w:val="1"/>
          <w:numId w:val="18"/>
        </w:numPr>
        <w:tabs>
          <w:tab w:val="left" w:pos="993"/>
        </w:tabs>
        <w:ind w:left="0" w:firstLine="567"/>
        <w:jc w:val="both"/>
        <w:rPr>
          <w:sz w:val="22"/>
          <w:szCs w:val="22"/>
        </w:rPr>
      </w:pPr>
      <w:r w:rsidRPr="00F85C75">
        <w:rPr>
          <w:sz w:val="22"/>
          <w:szCs w:val="22"/>
        </w:rPr>
        <w:t>Карты специальной оценки, протоколы измерений и оценок, проекты итоговых документов по процедуре сп</w:t>
      </w:r>
      <w:r>
        <w:rPr>
          <w:sz w:val="22"/>
          <w:szCs w:val="22"/>
        </w:rPr>
        <w:t xml:space="preserve">ециальной оценки условий труда </w:t>
      </w:r>
      <w:r w:rsidRPr="00F85C75">
        <w:rPr>
          <w:sz w:val="22"/>
          <w:szCs w:val="22"/>
        </w:rPr>
        <w:t>должны быть оформлены в соответствии с Федеральным законом от 28.12.2013 г. № 426-ФЗ «О специальной оценке условий труда».</w:t>
      </w:r>
    </w:p>
    <w:p w:rsidR="009469EA" w:rsidRPr="00F85C75" w:rsidRDefault="009469EA" w:rsidP="002D7AE0">
      <w:pPr>
        <w:widowControl w:val="0"/>
        <w:numPr>
          <w:ilvl w:val="1"/>
          <w:numId w:val="18"/>
        </w:numPr>
        <w:tabs>
          <w:tab w:val="left" w:pos="993"/>
        </w:tabs>
        <w:ind w:left="0" w:firstLine="567"/>
        <w:jc w:val="both"/>
        <w:rPr>
          <w:sz w:val="22"/>
          <w:szCs w:val="22"/>
        </w:rPr>
      </w:pPr>
      <w:r w:rsidRPr="00F85C75">
        <w:rPr>
          <w:sz w:val="22"/>
          <w:szCs w:val="22"/>
        </w:rPr>
        <w:t>Исполнитель оказывает содействие в подготовке сведений о результатах проведения специальной оценки условий труда, предусмотренных частью 2 статьи 18 Федерального закона № 426-ФЗ, для передачи в государственную инспекцию труда в городе Кирове.</w:t>
      </w:r>
    </w:p>
    <w:p w:rsidR="009469EA" w:rsidRPr="00F85C75" w:rsidRDefault="009469EA" w:rsidP="002D7AE0">
      <w:pPr>
        <w:widowControl w:val="0"/>
        <w:numPr>
          <w:ilvl w:val="1"/>
          <w:numId w:val="18"/>
        </w:numPr>
        <w:tabs>
          <w:tab w:val="left" w:pos="993"/>
        </w:tabs>
        <w:ind w:left="0" w:firstLine="567"/>
        <w:jc w:val="both"/>
        <w:rPr>
          <w:sz w:val="22"/>
          <w:szCs w:val="22"/>
        </w:rPr>
      </w:pPr>
      <w:r w:rsidRPr="00F85C75">
        <w:rPr>
          <w:sz w:val="22"/>
          <w:szCs w:val="22"/>
        </w:rPr>
        <w:t>Предоставление результатов специальной оценки условий труда в виде автоматизированной базы данных, оформленной по образцу таблицы № 2, предусмотренной приложением № 3 к Методике проведения СОУТ со следующими возможностями:</w:t>
      </w:r>
    </w:p>
    <w:p w:rsidR="009469EA" w:rsidRPr="00F85C75" w:rsidRDefault="009469EA" w:rsidP="002D7AE0">
      <w:pPr>
        <w:widowControl w:val="0"/>
        <w:numPr>
          <w:ilvl w:val="0"/>
          <w:numId w:val="21"/>
        </w:numPr>
        <w:tabs>
          <w:tab w:val="left" w:pos="993"/>
        </w:tabs>
        <w:ind w:left="0" w:firstLine="567"/>
        <w:jc w:val="both"/>
        <w:rPr>
          <w:sz w:val="22"/>
          <w:szCs w:val="22"/>
        </w:rPr>
      </w:pPr>
      <w:r w:rsidRPr="00F85C75">
        <w:rPr>
          <w:sz w:val="22"/>
          <w:szCs w:val="22"/>
        </w:rPr>
        <w:t>формирование выборки рабочих мест по заданным классам (подклассам) условий труда и факторам производственной среды и трудового процесса;</w:t>
      </w:r>
    </w:p>
    <w:p w:rsidR="009469EA" w:rsidRPr="00F85C75" w:rsidRDefault="009469EA" w:rsidP="002D7AE0">
      <w:pPr>
        <w:widowControl w:val="0"/>
        <w:numPr>
          <w:ilvl w:val="0"/>
          <w:numId w:val="21"/>
        </w:numPr>
        <w:tabs>
          <w:tab w:val="left" w:pos="993"/>
        </w:tabs>
        <w:ind w:left="0" w:firstLine="567"/>
        <w:jc w:val="both"/>
        <w:rPr>
          <w:sz w:val="22"/>
          <w:szCs w:val="22"/>
        </w:rPr>
      </w:pPr>
      <w:r w:rsidRPr="00F85C75">
        <w:rPr>
          <w:sz w:val="22"/>
          <w:szCs w:val="22"/>
        </w:rPr>
        <w:t>формирование выборки рабочих мест по заданным классам (подклассам) условий труда по конкретным факторам производственной среды и трудового процесса;</w:t>
      </w:r>
    </w:p>
    <w:p w:rsidR="009469EA" w:rsidRPr="00F85C75" w:rsidRDefault="009469EA" w:rsidP="002D7AE0">
      <w:pPr>
        <w:widowControl w:val="0"/>
        <w:numPr>
          <w:ilvl w:val="0"/>
          <w:numId w:val="21"/>
        </w:numPr>
        <w:tabs>
          <w:tab w:val="left" w:pos="993"/>
        </w:tabs>
        <w:ind w:left="0" w:firstLine="567"/>
        <w:jc w:val="both"/>
        <w:rPr>
          <w:sz w:val="22"/>
          <w:szCs w:val="22"/>
        </w:rPr>
      </w:pPr>
      <w:r w:rsidRPr="00F85C75">
        <w:rPr>
          <w:sz w:val="22"/>
          <w:szCs w:val="22"/>
        </w:rPr>
        <w:t>формирование выборки рабочих мест, по которым предусмотрены конкретные виды гарантий и компенсаций.</w:t>
      </w:r>
    </w:p>
    <w:p w:rsidR="009469EA" w:rsidRPr="00F85C75" w:rsidRDefault="009469EA" w:rsidP="002D7AE0">
      <w:pPr>
        <w:widowControl w:val="0"/>
        <w:numPr>
          <w:ilvl w:val="1"/>
          <w:numId w:val="18"/>
        </w:numPr>
        <w:tabs>
          <w:tab w:val="left" w:pos="993"/>
        </w:tabs>
        <w:ind w:left="0" w:firstLine="567"/>
        <w:jc w:val="both"/>
        <w:rPr>
          <w:sz w:val="22"/>
          <w:szCs w:val="22"/>
        </w:rPr>
      </w:pPr>
      <w:r w:rsidRPr="00F85C75">
        <w:rPr>
          <w:b/>
          <w:sz w:val="22"/>
          <w:szCs w:val="22"/>
        </w:rPr>
        <w:t>В рамках проведения работ Заказчик предоставляет Исполнителю следующую информацию:</w:t>
      </w:r>
    </w:p>
    <w:p w:rsidR="009469EA" w:rsidRPr="00F85C75" w:rsidRDefault="009469EA" w:rsidP="002D7AE0">
      <w:pPr>
        <w:widowControl w:val="0"/>
        <w:numPr>
          <w:ilvl w:val="0"/>
          <w:numId w:val="17"/>
        </w:numPr>
        <w:tabs>
          <w:tab w:val="clear" w:pos="2020"/>
          <w:tab w:val="num" w:pos="709"/>
          <w:tab w:val="left" w:pos="993"/>
        </w:tabs>
        <w:ind w:left="0" w:firstLine="567"/>
        <w:jc w:val="both"/>
        <w:rPr>
          <w:sz w:val="22"/>
          <w:szCs w:val="22"/>
          <w:lang w:val="x-none"/>
        </w:rPr>
      </w:pPr>
      <w:r w:rsidRPr="00F85C75">
        <w:rPr>
          <w:sz w:val="22"/>
          <w:szCs w:val="22"/>
          <w:lang w:val="x-none"/>
        </w:rPr>
        <w:t xml:space="preserve">Копию приказа о создании Комиссии </w:t>
      </w:r>
      <w:r w:rsidRPr="00F85C75">
        <w:rPr>
          <w:sz w:val="22"/>
          <w:szCs w:val="22"/>
        </w:rPr>
        <w:t xml:space="preserve">по </w:t>
      </w:r>
      <w:r w:rsidRPr="00F85C75">
        <w:rPr>
          <w:sz w:val="22"/>
          <w:szCs w:val="22"/>
          <w:lang w:val="x-none"/>
        </w:rPr>
        <w:t>проведени</w:t>
      </w:r>
      <w:r w:rsidRPr="00F85C75">
        <w:rPr>
          <w:sz w:val="22"/>
          <w:szCs w:val="22"/>
        </w:rPr>
        <w:t>ю</w:t>
      </w:r>
      <w:r w:rsidRPr="00F85C75">
        <w:rPr>
          <w:sz w:val="22"/>
          <w:szCs w:val="22"/>
          <w:lang w:val="x-none"/>
        </w:rPr>
        <w:t xml:space="preserve"> специальной оценки условий труда</w:t>
      </w:r>
      <w:r w:rsidRPr="00F85C75">
        <w:rPr>
          <w:sz w:val="22"/>
          <w:szCs w:val="22"/>
        </w:rPr>
        <w:t xml:space="preserve"> (далее – Комиссия)</w:t>
      </w:r>
      <w:r w:rsidRPr="00F85C75">
        <w:rPr>
          <w:sz w:val="22"/>
          <w:szCs w:val="22"/>
          <w:lang w:val="x-none"/>
        </w:rPr>
        <w:t>;</w:t>
      </w:r>
    </w:p>
    <w:p w:rsidR="009469EA" w:rsidRPr="00F85C75" w:rsidRDefault="009469EA" w:rsidP="002D7AE0">
      <w:pPr>
        <w:widowControl w:val="0"/>
        <w:numPr>
          <w:ilvl w:val="0"/>
          <w:numId w:val="17"/>
        </w:numPr>
        <w:tabs>
          <w:tab w:val="clear" w:pos="2020"/>
          <w:tab w:val="num" w:pos="709"/>
          <w:tab w:val="left" w:pos="993"/>
        </w:tabs>
        <w:ind w:left="0" w:firstLine="567"/>
        <w:jc w:val="both"/>
        <w:rPr>
          <w:sz w:val="22"/>
          <w:szCs w:val="22"/>
          <w:lang w:val="x-none"/>
        </w:rPr>
      </w:pPr>
      <w:r w:rsidRPr="00F85C75">
        <w:rPr>
          <w:sz w:val="22"/>
          <w:szCs w:val="22"/>
        </w:rPr>
        <w:t>Информацию по рабочим местам, подлежащим СОУТ, с указанием должности и профессии согласно штатному расписанию;</w:t>
      </w:r>
    </w:p>
    <w:p w:rsidR="009469EA" w:rsidRPr="00F85C75" w:rsidRDefault="009469EA" w:rsidP="002D7AE0">
      <w:pPr>
        <w:widowControl w:val="0"/>
        <w:numPr>
          <w:ilvl w:val="0"/>
          <w:numId w:val="17"/>
        </w:numPr>
        <w:tabs>
          <w:tab w:val="clear" w:pos="2020"/>
          <w:tab w:val="num" w:pos="709"/>
          <w:tab w:val="left" w:pos="993"/>
        </w:tabs>
        <w:ind w:left="0" w:firstLine="567"/>
        <w:jc w:val="both"/>
        <w:rPr>
          <w:sz w:val="22"/>
          <w:szCs w:val="22"/>
          <w:lang w:val="x-none"/>
        </w:rPr>
      </w:pPr>
      <w:r w:rsidRPr="00F85C75">
        <w:rPr>
          <w:rFonts w:eastAsia="Calibri"/>
          <w:bCs/>
          <w:kern w:val="32"/>
          <w:sz w:val="22"/>
          <w:szCs w:val="22"/>
          <w:lang w:eastAsia="en-US"/>
        </w:rPr>
        <w:t>штатное расписание (содержащее информацию, имеющую отношение к проведению СОУТ);</w:t>
      </w:r>
    </w:p>
    <w:p w:rsidR="009469EA" w:rsidRPr="00F85C75" w:rsidRDefault="009469EA" w:rsidP="002D7AE0">
      <w:pPr>
        <w:widowControl w:val="0"/>
        <w:numPr>
          <w:ilvl w:val="0"/>
          <w:numId w:val="22"/>
        </w:numPr>
        <w:tabs>
          <w:tab w:val="num" w:pos="709"/>
          <w:tab w:val="left" w:pos="993"/>
        </w:tabs>
        <w:autoSpaceDE w:val="0"/>
        <w:autoSpaceDN w:val="0"/>
        <w:adjustRightInd w:val="0"/>
        <w:ind w:left="0" w:firstLine="567"/>
        <w:jc w:val="both"/>
        <w:rPr>
          <w:rFonts w:eastAsia="Calibri"/>
          <w:bCs/>
          <w:kern w:val="32"/>
          <w:sz w:val="22"/>
          <w:szCs w:val="22"/>
          <w:lang w:eastAsia="en-US"/>
        </w:rPr>
      </w:pPr>
      <w:r w:rsidRPr="00F85C75">
        <w:rPr>
          <w:rFonts w:eastAsia="Calibri"/>
          <w:bCs/>
          <w:kern w:val="32"/>
          <w:sz w:val="22"/>
          <w:szCs w:val="22"/>
          <w:lang w:eastAsia="en-US"/>
        </w:rPr>
        <w:lastRenderedPageBreak/>
        <w:t>страховые номера индивидуального лицевого счета работников, рабочие места которых подлежат СОУТ;</w:t>
      </w:r>
    </w:p>
    <w:p w:rsidR="009469EA" w:rsidRPr="00F85C75" w:rsidRDefault="009469EA" w:rsidP="002D7AE0">
      <w:pPr>
        <w:widowControl w:val="0"/>
        <w:numPr>
          <w:ilvl w:val="0"/>
          <w:numId w:val="22"/>
        </w:numPr>
        <w:tabs>
          <w:tab w:val="num" w:pos="709"/>
          <w:tab w:val="left" w:pos="993"/>
        </w:tabs>
        <w:autoSpaceDE w:val="0"/>
        <w:autoSpaceDN w:val="0"/>
        <w:adjustRightInd w:val="0"/>
        <w:ind w:left="0" w:firstLine="567"/>
        <w:jc w:val="both"/>
        <w:rPr>
          <w:rFonts w:eastAsia="Calibri"/>
          <w:bCs/>
          <w:kern w:val="32"/>
          <w:sz w:val="22"/>
          <w:szCs w:val="22"/>
          <w:lang w:eastAsia="en-US"/>
        </w:rPr>
      </w:pPr>
      <w:r w:rsidRPr="00F85C75">
        <w:rPr>
          <w:rFonts w:eastAsia="Calibri"/>
          <w:bCs/>
          <w:kern w:val="32"/>
          <w:sz w:val="22"/>
          <w:szCs w:val="22"/>
          <w:lang w:eastAsia="en-US"/>
        </w:rPr>
        <w:t>сведения об инвалидах;</w:t>
      </w:r>
    </w:p>
    <w:p w:rsidR="009469EA" w:rsidRPr="00F85C75" w:rsidRDefault="009469EA" w:rsidP="002D7AE0">
      <w:pPr>
        <w:widowControl w:val="0"/>
        <w:numPr>
          <w:ilvl w:val="0"/>
          <w:numId w:val="22"/>
        </w:numPr>
        <w:tabs>
          <w:tab w:val="num" w:pos="709"/>
          <w:tab w:val="left" w:pos="993"/>
        </w:tabs>
        <w:autoSpaceDE w:val="0"/>
        <w:autoSpaceDN w:val="0"/>
        <w:adjustRightInd w:val="0"/>
        <w:ind w:left="0" w:firstLine="567"/>
        <w:jc w:val="both"/>
        <w:rPr>
          <w:rFonts w:eastAsia="Calibri"/>
          <w:bCs/>
          <w:kern w:val="32"/>
          <w:sz w:val="22"/>
          <w:szCs w:val="22"/>
          <w:lang w:eastAsia="en-US"/>
        </w:rPr>
      </w:pPr>
      <w:r w:rsidRPr="00F85C75">
        <w:rPr>
          <w:rFonts w:eastAsia="Calibri"/>
          <w:bCs/>
          <w:kern w:val="32"/>
          <w:sz w:val="22"/>
          <w:szCs w:val="22"/>
          <w:lang w:eastAsia="en-US"/>
        </w:rPr>
        <w:t>копии приказов на работников, совмещающих должности, профессии (в случае совмещения);</w:t>
      </w:r>
    </w:p>
    <w:p w:rsidR="009469EA" w:rsidRPr="00F85C75" w:rsidRDefault="009469EA" w:rsidP="002D7AE0">
      <w:pPr>
        <w:widowControl w:val="0"/>
        <w:numPr>
          <w:ilvl w:val="0"/>
          <w:numId w:val="22"/>
        </w:numPr>
        <w:tabs>
          <w:tab w:val="num" w:pos="709"/>
          <w:tab w:val="left" w:pos="993"/>
        </w:tabs>
        <w:autoSpaceDE w:val="0"/>
        <w:autoSpaceDN w:val="0"/>
        <w:adjustRightInd w:val="0"/>
        <w:ind w:left="0" w:firstLine="567"/>
        <w:jc w:val="both"/>
        <w:rPr>
          <w:rFonts w:eastAsia="Calibri"/>
          <w:bCs/>
          <w:kern w:val="32"/>
          <w:sz w:val="22"/>
          <w:szCs w:val="22"/>
          <w:lang w:eastAsia="en-US"/>
        </w:rPr>
      </w:pPr>
      <w:r w:rsidRPr="00F85C75">
        <w:rPr>
          <w:rFonts w:eastAsia="Calibri"/>
          <w:bCs/>
          <w:kern w:val="32"/>
          <w:sz w:val="22"/>
          <w:szCs w:val="22"/>
          <w:lang w:eastAsia="en-US"/>
        </w:rPr>
        <w:t>список профессий работников, имеющих право на дополнительный отпуск и сокращенный рабочий день;</w:t>
      </w:r>
    </w:p>
    <w:p w:rsidR="009469EA" w:rsidRPr="00F85C75" w:rsidRDefault="009469EA" w:rsidP="002D7AE0">
      <w:pPr>
        <w:widowControl w:val="0"/>
        <w:numPr>
          <w:ilvl w:val="0"/>
          <w:numId w:val="22"/>
        </w:numPr>
        <w:tabs>
          <w:tab w:val="num" w:pos="709"/>
          <w:tab w:val="left" w:pos="993"/>
        </w:tabs>
        <w:autoSpaceDE w:val="0"/>
        <w:autoSpaceDN w:val="0"/>
        <w:adjustRightInd w:val="0"/>
        <w:ind w:left="0" w:firstLine="567"/>
        <w:jc w:val="both"/>
        <w:rPr>
          <w:rFonts w:eastAsia="Calibri"/>
          <w:bCs/>
          <w:kern w:val="32"/>
          <w:sz w:val="22"/>
          <w:szCs w:val="22"/>
          <w:lang w:eastAsia="en-US"/>
        </w:rPr>
      </w:pPr>
      <w:r w:rsidRPr="00F85C75">
        <w:rPr>
          <w:rFonts w:eastAsia="Calibri"/>
          <w:bCs/>
          <w:kern w:val="32"/>
          <w:sz w:val="22"/>
          <w:szCs w:val="22"/>
          <w:lang w:eastAsia="en-US"/>
        </w:rPr>
        <w:t>список профессий рабочих и должностей служащих, имеющих право на доплаты (размер повышения труда) к основной тарифной ставке (факторы, их обуславливающие);</w:t>
      </w:r>
    </w:p>
    <w:p w:rsidR="009469EA" w:rsidRPr="00F85C75" w:rsidRDefault="009469EA" w:rsidP="002D7AE0">
      <w:pPr>
        <w:widowControl w:val="0"/>
        <w:numPr>
          <w:ilvl w:val="0"/>
          <w:numId w:val="22"/>
        </w:numPr>
        <w:tabs>
          <w:tab w:val="num" w:pos="709"/>
          <w:tab w:val="left" w:pos="993"/>
        </w:tabs>
        <w:ind w:left="0" w:firstLine="567"/>
        <w:jc w:val="both"/>
        <w:rPr>
          <w:sz w:val="22"/>
          <w:szCs w:val="22"/>
          <w:lang w:val="x-none"/>
        </w:rPr>
      </w:pPr>
      <w:r w:rsidRPr="00F85C75">
        <w:rPr>
          <w:sz w:val="22"/>
          <w:szCs w:val="22"/>
          <w:lang w:val="x-none"/>
        </w:rPr>
        <w:t>Перечень (выписку) рабочих мест, наименование профессий и должностей, работникам которых установлены доплаты за вредные условия труда (при наличии);</w:t>
      </w:r>
    </w:p>
    <w:p w:rsidR="009469EA" w:rsidRPr="00F85C75" w:rsidRDefault="009469EA" w:rsidP="002D7AE0">
      <w:pPr>
        <w:widowControl w:val="0"/>
        <w:numPr>
          <w:ilvl w:val="0"/>
          <w:numId w:val="22"/>
        </w:numPr>
        <w:tabs>
          <w:tab w:val="num" w:pos="709"/>
          <w:tab w:val="left" w:pos="993"/>
        </w:tabs>
        <w:ind w:left="0" w:firstLine="567"/>
        <w:jc w:val="both"/>
        <w:rPr>
          <w:sz w:val="22"/>
          <w:szCs w:val="22"/>
          <w:lang w:val="x-none"/>
        </w:rPr>
      </w:pPr>
      <w:r w:rsidRPr="00F85C75">
        <w:rPr>
          <w:sz w:val="22"/>
          <w:szCs w:val="22"/>
          <w:lang w:val="x-none"/>
        </w:rPr>
        <w:t>Копию (выписку) утвержденного перечня работ (профессий, должностей), при выполнении которых бесплатно выдается в профилактических целях молоко или другие равноценные пищевые продукты (при наличии);</w:t>
      </w:r>
    </w:p>
    <w:p w:rsidR="009469EA" w:rsidRPr="00F85C75" w:rsidRDefault="009469EA" w:rsidP="002D7AE0">
      <w:pPr>
        <w:widowControl w:val="0"/>
        <w:numPr>
          <w:ilvl w:val="0"/>
          <w:numId w:val="22"/>
        </w:numPr>
        <w:tabs>
          <w:tab w:val="num" w:pos="709"/>
          <w:tab w:val="left" w:pos="993"/>
        </w:tabs>
        <w:ind w:left="0" w:firstLine="567"/>
        <w:jc w:val="both"/>
        <w:rPr>
          <w:sz w:val="22"/>
          <w:szCs w:val="22"/>
          <w:lang w:val="x-none"/>
        </w:rPr>
      </w:pPr>
      <w:r w:rsidRPr="00F85C75">
        <w:rPr>
          <w:sz w:val="22"/>
          <w:szCs w:val="22"/>
          <w:lang w:val="x-none"/>
        </w:rPr>
        <w:t>Копию (выписку) перечня производств, цехов, профессий и должностей с вредными условиями труда, работа в которых дает право на дополнительный отпуск и сокращенный рабочий день (при наличии);</w:t>
      </w:r>
    </w:p>
    <w:p w:rsidR="009469EA" w:rsidRPr="00F85C75" w:rsidRDefault="009469EA" w:rsidP="002D7AE0">
      <w:pPr>
        <w:widowControl w:val="0"/>
        <w:numPr>
          <w:ilvl w:val="0"/>
          <w:numId w:val="22"/>
        </w:numPr>
        <w:tabs>
          <w:tab w:val="num" w:pos="709"/>
          <w:tab w:val="left" w:pos="993"/>
        </w:tabs>
        <w:ind w:left="0" w:firstLine="567"/>
        <w:jc w:val="both"/>
        <w:rPr>
          <w:sz w:val="22"/>
          <w:szCs w:val="22"/>
          <w:lang w:val="x-none"/>
        </w:rPr>
      </w:pPr>
      <w:r w:rsidRPr="00F85C75">
        <w:rPr>
          <w:sz w:val="22"/>
          <w:szCs w:val="22"/>
          <w:lang w:val="x-none"/>
        </w:rPr>
        <w:t xml:space="preserve">Копию согласованного с </w:t>
      </w:r>
      <w:r>
        <w:rPr>
          <w:sz w:val="22"/>
          <w:szCs w:val="22"/>
        </w:rPr>
        <w:t>Социальным фондом</w:t>
      </w:r>
      <w:r>
        <w:rPr>
          <w:sz w:val="22"/>
          <w:szCs w:val="22"/>
          <w:lang w:val="x-none"/>
        </w:rPr>
        <w:t xml:space="preserve"> России</w:t>
      </w:r>
      <w:r w:rsidRPr="00F85C75">
        <w:rPr>
          <w:sz w:val="22"/>
          <w:szCs w:val="22"/>
          <w:lang w:val="x-none"/>
        </w:rPr>
        <w:t xml:space="preserve"> перечня профессий и должностей, работникам которых установлено льготное пенсионное обеспечение (при наличии);</w:t>
      </w:r>
    </w:p>
    <w:p w:rsidR="009469EA" w:rsidRPr="00F85C75" w:rsidRDefault="009469EA" w:rsidP="002D7AE0">
      <w:pPr>
        <w:widowControl w:val="0"/>
        <w:numPr>
          <w:ilvl w:val="0"/>
          <w:numId w:val="17"/>
        </w:numPr>
        <w:tabs>
          <w:tab w:val="clear" w:pos="2020"/>
          <w:tab w:val="num" w:pos="709"/>
          <w:tab w:val="left" w:pos="993"/>
          <w:tab w:val="num" w:pos="1276"/>
        </w:tabs>
        <w:ind w:left="0" w:firstLine="567"/>
        <w:jc w:val="both"/>
        <w:rPr>
          <w:sz w:val="22"/>
          <w:szCs w:val="22"/>
          <w:lang w:val="x-none"/>
        </w:rPr>
      </w:pPr>
      <w:r w:rsidRPr="00F85C75">
        <w:rPr>
          <w:sz w:val="22"/>
          <w:szCs w:val="22"/>
          <w:lang w:val="x-none"/>
        </w:rPr>
        <w:t>Техническую (эксплуатационную) документацию на производственное оборудование (машины, механизмы, инструменты и приспособления), используемое на рабочих местах работников (рабочие места которых подлежат специально оценке условий труда);</w:t>
      </w:r>
    </w:p>
    <w:p w:rsidR="009469EA" w:rsidRPr="00F85C75" w:rsidRDefault="009469EA" w:rsidP="002D7AE0">
      <w:pPr>
        <w:widowControl w:val="0"/>
        <w:numPr>
          <w:ilvl w:val="0"/>
          <w:numId w:val="17"/>
        </w:numPr>
        <w:tabs>
          <w:tab w:val="clear" w:pos="2020"/>
          <w:tab w:val="num" w:pos="709"/>
          <w:tab w:val="left" w:pos="993"/>
        </w:tabs>
        <w:ind w:left="0" w:firstLine="567"/>
        <w:jc w:val="both"/>
        <w:rPr>
          <w:sz w:val="22"/>
          <w:szCs w:val="22"/>
          <w:lang w:val="x-none"/>
        </w:rPr>
      </w:pPr>
      <w:r w:rsidRPr="00F85C75">
        <w:rPr>
          <w:sz w:val="22"/>
          <w:szCs w:val="22"/>
          <w:lang w:val="x-none"/>
        </w:rPr>
        <w:t>Технологическую документацию, характеристики технологических процессов;</w:t>
      </w:r>
    </w:p>
    <w:p w:rsidR="009469EA" w:rsidRPr="00F85C75" w:rsidRDefault="009469EA" w:rsidP="002D7AE0">
      <w:pPr>
        <w:widowControl w:val="0"/>
        <w:numPr>
          <w:ilvl w:val="0"/>
          <w:numId w:val="17"/>
        </w:numPr>
        <w:tabs>
          <w:tab w:val="clear" w:pos="2020"/>
          <w:tab w:val="num" w:pos="709"/>
          <w:tab w:val="left" w:pos="993"/>
        </w:tabs>
        <w:ind w:left="0" w:firstLine="567"/>
        <w:jc w:val="both"/>
        <w:rPr>
          <w:sz w:val="22"/>
          <w:szCs w:val="22"/>
          <w:lang w:val="x-none"/>
        </w:rPr>
      </w:pPr>
      <w:r w:rsidRPr="00F85C75">
        <w:rPr>
          <w:sz w:val="22"/>
          <w:szCs w:val="22"/>
          <w:lang w:val="x-none"/>
        </w:rPr>
        <w:t>Проекты строительства и (или) реконструкции производственных объектов (зданий, сооружений, производственных помещений);</w:t>
      </w:r>
    </w:p>
    <w:p w:rsidR="009469EA" w:rsidRPr="00F85C75" w:rsidRDefault="009469EA" w:rsidP="002D7AE0">
      <w:pPr>
        <w:widowControl w:val="0"/>
        <w:numPr>
          <w:ilvl w:val="0"/>
          <w:numId w:val="17"/>
        </w:numPr>
        <w:tabs>
          <w:tab w:val="clear" w:pos="2020"/>
          <w:tab w:val="num" w:pos="709"/>
          <w:tab w:val="left" w:pos="993"/>
        </w:tabs>
        <w:ind w:left="0" w:firstLine="567"/>
        <w:jc w:val="both"/>
        <w:rPr>
          <w:sz w:val="22"/>
          <w:szCs w:val="22"/>
          <w:lang w:val="x-none"/>
        </w:rPr>
      </w:pPr>
      <w:r w:rsidRPr="00F85C75">
        <w:rPr>
          <w:sz w:val="22"/>
          <w:szCs w:val="22"/>
          <w:lang w:val="x-none"/>
        </w:rPr>
        <w:t>Характеристики применяемых в производстве веществ, материалов, сырья (в том числе установленных по результатам токсикологической, санитарно-гигиенической и медико-биологической оценок);</w:t>
      </w:r>
    </w:p>
    <w:p w:rsidR="009469EA" w:rsidRPr="00F85C75" w:rsidRDefault="009469EA" w:rsidP="002D7AE0">
      <w:pPr>
        <w:widowControl w:val="0"/>
        <w:numPr>
          <w:ilvl w:val="0"/>
          <w:numId w:val="17"/>
        </w:numPr>
        <w:tabs>
          <w:tab w:val="clear" w:pos="2020"/>
          <w:tab w:val="num" w:pos="709"/>
          <w:tab w:val="left" w:pos="993"/>
        </w:tabs>
        <w:ind w:left="0" w:firstLine="567"/>
        <w:jc w:val="both"/>
        <w:rPr>
          <w:sz w:val="22"/>
          <w:szCs w:val="22"/>
          <w:lang w:val="x-none"/>
        </w:rPr>
      </w:pPr>
      <w:r w:rsidRPr="00F85C75">
        <w:rPr>
          <w:sz w:val="22"/>
          <w:szCs w:val="22"/>
          <w:lang w:val="x-none"/>
        </w:rPr>
        <w:t>Информацию</w:t>
      </w:r>
      <w:r w:rsidRPr="00F85C75">
        <w:rPr>
          <w:sz w:val="22"/>
          <w:szCs w:val="22"/>
        </w:rPr>
        <w:t xml:space="preserve"> </w:t>
      </w:r>
      <w:r w:rsidRPr="00F85C75">
        <w:rPr>
          <w:sz w:val="22"/>
          <w:szCs w:val="22"/>
          <w:u w:val="single"/>
        </w:rPr>
        <w:t>за последние 5 лет</w:t>
      </w:r>
      <w:r w:rsidRPr="00F85C75">
        <w:rPr>
          <w:sz w:val="22"/>
          <w:szCs w:val="22"/>
          <w:lang w:val="x-none"/>
        </w:rPr>
        <w:t xml:space="preserve"> о случаях производственного травматизма и (или) установления профессионального заболевания, возникших в связи с воздействием на работника на его рабочем месте вредных и (или) опасных производственных факторов;</w:t>
      </w:r>
    </w:p>
    <w:p w:rsidR="009469EA" w:rsidRPr="00F85C75" w:rsidRDefault="009469EA" w:rsidP="002D7AE0">
      <w:pPr>
        <w:widowControl w:val="0"/>
        <w:numPr>
          <w:ilvl w:val="0"/>
          <w:numId w:val="17"/>
        </w:numPr>
        <w:tabs>
          <w:tab w:val="clear" w:pos="2020"/>
          <w:tab w:val="num" w:pos="709"/>
          <w:tab w:val="left" w:pos="993"/>
        </w:tabs>
        <w:ind w:left="0" w:firstLine="567"/>
        <w:jc w:val="both"/>
        <w:rPr>
          <w:sz w:val="22"/>
          <w:szCs w:val="22"/>
          <w:lang w:val="x-none"/>
        </w:rPr>
      </w:pPr>
      <w:r w:rsidRPr="00F85C75">
        <w:rPr>
          <w:rFonts w:eastAsia="Calibri"/>
          <w:bCs/>
          <w:kern w:val="32"/>
          <w:sz w:val="22"/>
          <w:szCs w:val="22"/>
          <w:lang w:eastAsia="en-US"/>
        </w:rPr>
        <w:t>Список профессий и должностей работников, которым выдаются средства индивидуальной защиты;</w:t>
      </w:r>
    </w:p>
    <w:p w:rsidR="009469EA" w:rsidRPr="00F85C75" w:rsidRDefault="009469EA" w:rsidP="002D7AE0">
      <w:pPr>
        <w:widowControl w:val="0"/>
        <w:numPr>
          <w:ilvl w:val="0"/>
          <w:numId w:val="17"/>
        </w:numPr>
        <w:tabs>
          <w:tab w:val="clear" w:pos="2020"/>
          <w:tab w:val="num" w:pos="709"/>
          <w:tab w:val="left" w:pos="993"/>
        </w:tabs>
        <w:ind w:left="0" w:firstLine="567"/>
        <w:jc w:val="both"/>
        <w:rPr>
          <w:sz w:val="22"/>
          <w:szCs w:val="22"/>
          <w:lang w:val="x-none"/>
        </w:rPr>
      </w:pPr>
      <w:r w:rsidRPr="00F85C75">
        <w:rPr>
          <w:sz w:val="22"/>
          <w:szCs w:val="22"/>
          <w:lang w:val="x-none"/>
        </w:rPr>
        <w:t>Перечень (выписку) фактически выдаваемых СИЗ в организации с указанием нормативных документов и приложением копий сертификатов (при наличии);</w:t>
      </w:r>
    </w:p>
    <w:p w:rsidR="009469EA" w:rsidRPr="00F85C75" w:rsidRDefault="009469EA" w:rsidP="002D7AE0">
      <w:pPr>
        <w:widowControl w:val="0"/>
        <w:numPr>
          <w:ilvl w:val="0"/>
          <w:numId w:val="17"/>
        </w:numPr>
        <w:tabs>
          <w:tab w:val="clear" w:pos="2020"/>
          <w:tab w:val="num" w:pos="709"/>
          <w:tab w:val="left" w:pos="993"/>
        </w:tabs>
        <w:ind w:left="0" w:firstLine="567"/>
        <w:jc w:val="both"/>
        <w:rPr>
          <w:sz w:val="22"/>
          <w:szCs w:val="22"/>
          <w:lang w:val="x-none"/>
        </w:rPr>
      </w:pPr>
      <w:r w:rsidRPr="00F85C75">
        <w:rPr>
          <w:sz w:val="22"/>
          <w:szCs w:val="22"/>
          <w:lang w:val="x-none"/>
        </w:rPr>
        <w:t>Копию (выписку) документов, регламентирующих распорядок и режим работ организации и ее структурных подразделений;</w:t>
      </w:r>
    </w:p>
    <w:p w:rsidR="009469EA" w:rsidRPr="00F85C75" w:rsidRDefault="009469EA" w:rsidP="002D7AE0">
      <w:pPr>
        <w:widowControl w:val="0"/>
        <w:numPr>
          <w:ilvl w:val="0"/>
          <w:numId w:val="17"/>
        </w:numPr>
        <w:tabs>
          <w:tab w:val="clear" w:pos="2020"/>
          <w:tab w:val="num" w:pos="709"/>
          <w:tab w:val="left" w:pos="993"/>
        </w:tabs>
        <w:ind w:left="0" w:firstLine="567"/>
        <w:jc w:val="both"/>
        <w:rPr>
          <w:sz w:val="22"/>
          <w:szCs w:val="22"/>
          <w:lang w:val="x-none"/>
        </w:rPr>
      </w:pPr>
      <w:r w:rsidRPr="00F85C75">
        <w:rPr>
          <w:sz w:val="22"/>
          <w:szCs w:val="22"/>
          <w:lang w:val="x-none"/>
        </w:rPr>
        <w:t>Сведения о лиц</w:t>
      </w:r>
      <w:r w:rsidRPr="00F85C75">
        <w:rPr>
          <w:sz w:val="22"/>
          <w:szCs w:val="22"/>
        </w:rPr>
        <w:t>ах</w:t>
      </w:r>
      <w:r w:rsidRPr="00F85C75">
        <w:rPr>
          <w:sz w:val="22"/>
          <w:szCs w:val="22"/>
          <w:lang w:val="x-none"/>
        </w:rPr>
        <w:t xml:space="preserve">, подлежащих </w:t>
      </w:r>
      <w:r w:rsidRPr="00F85C75">
        <w:rPr>
          <w:rFonts w:eastAsia="Calibri"/>
          <w:bCs/>
          <w:kern w:val="32"/>
          <w:sz w:val="22"/>
          <w:szCs w:val="22"/>
          <w:lang w:eastAsia="en-US"/>
        </w:rPr>
        <w:t>обязательным предварительным и периодическим медицинским осмотрам;</w:t>
      </w:r>
    </w:p>
    <w:p w:rsidR="009469EA" w:rsidRPr="00F85C75" w:rsidRDefault="009469EA" w:rsidP="002D7AE0">
      <w:pPr>
        <w:widowControl w:val="0"/>
        <w:numPr>
          <w:ilvl w:val="0"/>
          <w:numId w:val="17"/>
        </w:numPr>
        <w:tabs>
          <w:tab w:val="clear" w:pos="2020"/>
          <w:tab w:val="num" w:pos="709"/>
          <w:tab w:val="left" w:pos="993"/>
        </w:tabs>
        <w:ind w:left="0" w:firstLine="567"/>
        <w:jc w:val="both"/>
        <w:rPr>
          <w:sz w:val="22"/>
          <w:szCs w:val="22"/>
          <w:lang w:val="x-none"/>
        </w:rPr>
      </w:pPr>
      <w:r w:rsidRPr="00F85C75">
        <w:rPr>
          <w:sz w:val="22"/>
          <w:szCs w:val="22"/>
          <w:lang w:val="x-none"/>
        </w:rPr>
        <w:t>Информацию, предусмотренную п. 2 ст. 18 Федерального закона от 28.12.2013 г. № 426-ФЗ «О специальной оценке условий труда»</w:t>
      </w:r>
      <w:r w:rsidRPr="00F85C75">
        <w:rPr>
          <w:sz w:val="22"/>
          <w:szCs w:val="22"/>
        </w:rPr>
        <w:t xml:space="preserve"> .</w:t>
      </w:r>
    </w:p>
    <w:p w:rsidR="009469EA" w:rsidRPr="00F85C75" w:rsidRDefault="009469EA" w:rsidP="002D7AE0">
      <w:pPr>
        <w:widowControl w:val="0"/>
        <w:tabs>
          <w:tab w:val="left" w:pos="993"/>
        </w:tabs>
        <w:autoSpaceDE w:val="0"/>
        <w:autoSpaceDN w:val="0"/>
        <w:adjustRightInd w:val="0"/>
        <w:ind w:firstLine="567"/>
        <w:jc w:val="both"/>
        <w:rPr>
          <w:rFonts w:eastAsia="Calibri"/>
          <w:bCs/>
          <w:kern w:val="32"/>
          <w:sz w:val="22"/>
          <w:szCs w:val="22"/>
          <w:lang w:eastAsia="en-US"/>
        </w:rPr>
      </w:pPr>
    </w:p>
    <w:p w:rsidR="009469EA" w:rsidRPr="00F85C75" w:rsidRDefault="009469EA" w:rsidP="002D7AE0">
      <w:pPr>
        <w:widowControl w:val="0"/>
        <w:numPr>
          <w:ilvl w:val="1"/>
          <w:numId w:val="18"/>
        </w:numPr>
        <w:tabs>
          <w:tab w:val="left" w:pos="993"/>
        </w:tabs>
        <w:ind w:left="0" w:firstLine="567"/>
        <w:jc w:val="both"/>
        <w:rPr>
          <w:b/>
          <w:sz w:val="22"/>
          <w:szCs w:val="22"/>
        </w:rPr>
      </w:pPr>
      <w:r w:rsidRPr="00F85C75">
        <w:rPr>
          <w:b/>
          <w:bCs/>
          <w:sz w:val="22"/>
          <w:szCs w:val="22"/>
        </w:rPr>
        <w:t>Конфиденциальность информации (с</w:t>
      </w:r>
      <w:r w:rsidRPr="00F85C75">
        <w:rPr>
          <w:b/>
          <w:sz w:val="22"/>
          <w:szCs w:val="22"/>
        </w:rPr>
        <w:t>облюдение конфиденциальности при проведении СОУТ):</w:t>
      </w:r>
    </w:p>
    <w:p w:rsidR="009469EA" w:rsidRPr="00F85C75" w:rsidRDefault="009469EA" w:rsidP="002D7AE0">
      <w:pPr>
        <w:widowControl w:val="0"/>
        <w:numPr>
          <w:ilvl w:val="0"/>
          <w:numId w:val="24"/>
        </w:numPr>
        <w:tabs>
          <w:tab w:val="left" w:pos="993"/>
        </w:tabs>
        <w:ind w:left="0" w:firstLine="567"/>
        <w:jc w:val="both"/>
        <w:rPr>
          <w:sz w:val="22"/>
          <w:szCs w:val="22"/>
        </w:rPr>
      </w:pPr>
      <w:r w:rsidRPr="00F85C75">
        <w:rPr>
          <w:sz w:val="22"/>
          <w:szCs w:val="22"/>
        </w:rPr>
        <w:t>Результаты услуг по проведению специальной оценки условий труда являются конфиденциальной информацией. Заказчик может использовать материалы работы по своему усмотрению. Исполнитель может использовать материалы работы для аналитических отчетов, но без упоминания имени Заказчика. Исполнитель не имеет права передавать эти материалы третьим лицам без согласия Заказчика, за исключением случаев, предусмотренных законодательством Российской Федерации, и по запросам органов исполнительной власти в субъектах Российской Федерации, ведающих вопросами охраны труда.</w:t>
      </w:r>
    </w:p>
    <w:p w:rsidR="009469EA" w:rsidRPr="00F85C75" w:rsidRDefault="009469EA" w:rsidP="002D7AE0">
      <w:pPr>
        <w:widowControl w:val="0"/>
        <w:numPr>
          <w:ilvl w:val="0"/>
          <w:numId w:val="24"/>
        </w:numPr>
        <w:tabs>
          <w:tab w:val="left" w:pos="993"/>
        </w:tabs>
        <w:ind w:left="0" w:firstLine="567"/>
        <w:jc w:val="both"/>
        <w:rPr>
          <w:sz w:val="22"/>
          <w:szCs w:val="22"/>
        </w:rPr>
      </w:pPr>
      <w:r w:rsidRPr="00F85C75">
        <w:rPr>
          <w:sz w:val="22"/>
          <w:szCs w:val="22"/>
        </w:rPr>
        <w:t>Исполнитель вправе передавать информацию, связанную с проведенной специальной оценкой условий труда в Федеральную государственную систему учета результатов проведения специально оценки условий труда в объемах, предусмотренных ст. 18 Федерального закона от 28.12.2013 г. № 426-ФЗ «О специальной оценке условий труда».</w:t>
      </w:r>
    </w:p>
    <w:p w:rsidR="009469EA" w:rsidRPr="00F85C75" w:rsidRDefault="009469EA" w:rsidP="009469EA">
      <w:pPr>
        <w:widowControl w:val="0"/>
        <w:ind w:firstLine="567"/>
        <w:jc w:val="both"/>
        <w:rPr>
          <w:b/>
          <w:bCs/>
          <w:sz w:val="22"/>
          <w:szCs w:val="22"/>
        </w:rPr>
      </w:pPr>
      <w:bookmarkStart w:id="1" w:name="P027B"/>
      <w:bookmarkEnd w:id="1"/>
    </w:p>
    <w:p w:rsidR="009469EA" w:rsidRDefault="009469EA" w:rsidP="002D7AE0">
      <w:pPr>
        <w:widowControl w:val="0"/>
        <w:numPr>
          <w:ilvl w:val="0"/>
          <w:numId w:val="18"/>
        </w:numPr>
        <w:tabs>
          <w:tab w:val="left" w:pos="993"/>
        </w:tabs>
        <w:ind w:left="0" w:firstLine="567"/>
        <w:jc w:val="both"/>
        <w:rPr>
          <w:b/>
          <w:bCs/>
          <w:sz w:val="22"/>
          <w:szCs w:val="22"/>
        </w:rPr>
      </w:pPr>
      <w:r>
        <w:rPr>
          <w:b/>
          <w:bCs/>
          <w:sz w:val="22"/>
          <w:szCs w:val="22"/>
        </w:rPr>
        <w:t>Обязательные требования к Исполнителю услуг:</w:t>
      </w:r>
    </w:p>
    <w:p w:rsidR="009469EA" w:rsidRPr="00A51F92" w:rsidRDefault="009469EA" w:rsidP="009469EA">
      <w:pPr>
        <w:widowControl w:val="0"/>
        <w:ind w:firstLine="567"/>
        <w:jc w:val="both"/>
        <w:rPr>
          <w:bCs/>
          <w:color w:val="000000"/>
          <w:sz w:val="22"/>
          <w:szCs w:val="22"/>
        </w:rPr>
      </w:pPr>
      <w:r>
        <w:rPr>
          <w:bCs/>
          <w:sz w:val="22"/>
          <w:szCs w:val="22"/>
        </w:rPr>
        <w:t xml:space="preserve">9.1. </w:t>
      </w:r>
      <w:r w:rsidRPr="006D1BAF">
        <w:rPr>
          <w:bCs/>
          <w:color w:val="000000"/>
          <w:sz w:val="22"/>
          <w:szCs w:val="22"/>
        </w:rPr>
        <w:t>Наличие регистрации в реестре организаций, проводящих СОУТ, согласно части 3 статьи 19 Федерального закона от 28.12.2013 №426-ФЗ</w:t>
      </w:r>
      <w:r>
        <w:rPr>
          <w:bCs/>
          <w:color w:val="000000"/>
          <w:sz w:val="22"/>
          <w:szCs w:val="22"/>
        </w:rPr>
        <w:t xml:space="preserve"> </w:t>
      </w:r>
      <w:r w:rsidRPr="00A51F92">
        <w:rPr>
          <w:bCs/>
          <w:color w:val="000000"/>
          <w:sz w:val="22"/>
          <w:szCs w:val="22"/>
        </w:rPr>
        <w:t>(</w:t>
      </w:r>
      <w:r w:rsidRPr="00A51F92">
        <w:rPr>
          <w:bCs/>
          <w:sz w:val="22"/>
          <w:szCs w:val="22"/>
        </w:rPr>
        <w:t>Уведомление о включении организации в реестр организаций, проводящих СОУТ, предоставляется в составе заявки)</w:t>
      </w:r>
      <w:r w:rsidRPr="00A51F92">
        <w:rPr>
          <w:bCs/>
          <w:color w:val="000000"/>
          <w:sz w:val="22"/>
          <w:szCs w:val="22"/>
        </w:rPr>
        <w:t>.</w:t>
      </w:r>
    </w:p>
    <w:p w:rsidR="009469EA" w:rsidRPr="00A51F92" w:rsidRDefault="009469EA" w:rsidP="009469EA">
      <w:pPr>
        <w:widowControl w:val="0"/>
        <w:ind w:firstLine="567"/>
        <w:jc w:val="both"/>
        <w:rPr>
          <w:bCs/>
          <w:sz w:val="22"/>
          <w:szCs w:val="22"/>
        </w:rPr>
      </w:pPr>
      <w:r w:rsidRPr="00A51F92">
        <w:rPr>
          <w:bCs/>
          <w:color w:val="000000"/>
          <w:sz w:val="22"/>
          <w:szCs w:val="22"/>
        </w:rPr>
        <w:lastRenderedPageBreak/>
        <w:t>9.2. Указание в уставных документах организации в качестве основного вида деятельности или одного из видов ее деятельности-проведение специальной оценки условий труда, согласно части 1 статьи 19 Федерального закона от 28.12.2013 №426-ФЗ (</w:t>
      </w:r>
      <w:r w:rsidRPr="00A51F92">
        <w:rPr>
          <w:bCs/>
          <w:sz w:val="22"/>
          <w:szCs w:val="22"/>
        </w:rPr>
        <w:t>Устав организации (копия) предоставляется в составе заявки).</w:t>
      </w:r>
    </w:p>
    <w:p w:rsidR="009469EA" w:rsidRPr="00A51F92" w:rsidRDefault="009469EA" w:rsidP="009469EA">
      <w:pPr>
        <w:widowControl w:val="0"/>
        <w:ind w:firstLine="567"/>
        <w:jc w:val="both"/>
        <w:rPr>
          <w:bCs/>
          <w:sz w:val="22"/>
          <w:szCs w:val="22"/>
        </w:rPr>
      </w:pPr>
      <w:r w:rsidRPr="00A51F92">
        <w:rPr>
          <w:bCs/>
          <w:sz w:val="22"/>
          <w:szCs w:val="22"/>
        </w:rPr>
        <w:t xml:space="preserve">9.3. </w:t>
      </w:r>
      <w:r w:rsidRPr="00A51F92">
        <w:rPr>
          <w:bCs/>
          <w:color w:val="000000"/>
          <w:sz w:val="22"/>
          <w:szCs w:val="22"/>
        </w:rPr>
        <w:t>Эксперты организации, проводящие СОУТ, должны:</w:t>
      </w:r>
      <w:r w:rsidRPr="00A51F92">
        <w:rPr>
          <w:color w:val="000000"/>
          <w:sz w:val="22"/>
          <w:szCs w:val="22"/>
        </w:rPr>
        <w:t xml:space="preserve"> пройти аттестацию на право выполнения работ по специальные оценки условий труда и иметь сертификат эксперта на право выполнения работ, по специальной оценке, условий труда; иметь </w:t>
      </w:r>
      <w:r w:rsidRPr="00A51F92">
        <w:rPr>
          <w:bCs/>
          <w:color w:val="000000"/>
          <w:sz w:val="22"/>
          <w:szCs w:val="22"/>
        </w:rPr>
        <w:t>высшее образование; иметь дополнительное образование в области специальной оценки условий труда. иметь опыт работы в области специальной оценки условий труда не менее 3 лет, согласно части 3 статьи 20 Федерального закона от 28.12.2013 №426-ФЗ (</w:t>
      </w:r>
      <w:r w:rsidRPr="00A51F92">
        <w:rPr>
          <w:bCs/>
          <w:sz w:val="22"/>
          <w:szCs w:val="22"/>
        </w:rPr>
        <w:t>Сертификаты и дипломы экспертов Исполнителя, оказывающие непосредственно услуги, предоставляются к моменту начала оказания услуг и в составе заявки).</w:t>
      </w:r>
    </w:p>
    <w:p w:rsidR="009469EA" w:rsidRPr="00A51F92" w:rsidRDefault="009469EA" w:rsidP="009469EA">
      <w:pPr>
        <w:widowControl w:val="0"/>
        <w:ind w:firstLine="567"/>
        <w:jc w:val="both"/>
        <w:rPr>
          <w:bCs/>
          <w:sz w:val="22"/>
          <w:szCs w:val="22"/>
        </w:rPr>
      </w:pPr>
      <w:r w:rsidRPr="00A51F92">
        <w:rPr>
          <w:bCs/>
          <w:sz w:val="22"/>
          <w:szCs w:val="22"/>
        </w:rPr>
        <w:t xml:space="preserve">9.4. </w:t>
      </w:r>
      <w:r w:rsidRPr="00A51F92">
        <w:rPr>
          <w:color w:val="000000"/>
          <w:sz w:val="22"/>
          <w:szCs w:val="22"/>
        </w:rPr>
        <w:t xml:space="preserve">Наличие в организации не менее пяти экспертов, работающих по трудовому договору и имеющих сертификат эксперта на право выполнения работ по специальные оценки условий труда, в том числе не менее одного эксперта, имеющего высшее образование по одной из специальностей - общая гигиена, гигиена труда, санитарно-гигиенические лабораторные исследования, согласно </w:t>
      </w:r>
      <w:r w:rsidRPr="00A51F92">
        <w:rPr>
          <w:bCs/>
          <w:color w:val="000000"/>
          <w:sz w:val="22"/>
          <w:szCs w:val="22"/>
        </w:rPr>
        <w:t>части 1 статьи 19 Федерального закона от 28.12.2013 №426-ФЗ (</w:t>
      </w:r>
      <w:r w:rsidRPr="00A51F92">
        <w:rPr>
          <w:bCs/>
          <w:sz w:val="22"/>
          <w:szCs w:val="22"/>
        </w:rPr>
        <w:t>Сертификаты и дипломы экспертов Исполнителя, оказывающие непосредственно услуги, предоставляются к моменту начала оказания услуг и в составе заявки).</w:t>
      </w:r>
    </w:p>
    <w:p w:rsidR="009469EA" w:rsidRDefault="009469EA" w:rsidP="009469EA">
      <w:pPr>
        <w:widowControl w:val="0"/>
        <w:ind w:firstLine="567"/>
        <w:jc w:val="both"/>
        <w:rPr>
          <w:color w:val="000000"/>
          <w:sz w:val="22"/>
          <w:szCs w:val="22"/>
        </w:rPr>
      </w:pPr>
      <w:r w:rsidRPr="00A51F92">
        <w:rPr>
          <w:bCs/>
          <w:sz w:val="22"/>
          <w:szCs w:val="22"/>
        </w:rPr>
        <w:t xml:space="preserve">9.5. </w:t>
      </w:r>
      <w:r w:rsidRPr="00A51F92">
        <w:rPr>
          <w:color w:val="000000"/>
          <w:sz w:val="22"/>
          <w:szCs w:val="22"/>
        </w:rPr>
        <w:t xml:space="preserve">Наличие в качестве структурного подразделения испытательной лаборатории (центра), которая аккредитована национальным органом по аккредитации в соответствии с Российской Федерации об аккредитации в национальной системе аккредитации и областью аккредитации которой является проведение исследований (испытаний) и измерений вредных и (или) опасных факторов производственной среды и трудового процесса, предусмотренных </w:t>
      </w:r>
      <w:hyperlink r:id="rId6" w:history="1">
        <w:r w:rsidRPr="00A51F92">
          <w:rPr>
            <w:color w:val="000000"/>
            <w:sz w:val="22"/>
            <w:szCs w:val="22"/>
          </w:rPr>
          <w:t>пунктами 1</w:t>
        </w:r>
      </w:hyperlink>
      <w:r w:rsidRPr="00A51F92">
        <w:rPr>
          <w:color w:val="000000"/>
          <w:sz w:val="22"/>
          <w:szCs w:val="22"/>
        </w:rPr>
        <w:t xml:space="preserve"> - </w:t>
      </w:r>
      <w:hyperlink r:id="rId7" w:history="1">
        <w:r w:rsidRPr="00A51F92">
          <w:rPr>
            <w:color w:val="000000"/>
            <w:sz w:val="22"/>
            <w:szCs w:val="22"/>
          </w:rPr>
          <w:t>11</w:t>
        </w:r>
      </w:hyperlink>
      <w:r w:rsidRPr="00A51F92">
        <w:rPr>
          <w:color w:val="000000"/>
          <w:sz w:val="22"/>
          <w:szCs w:val="22"/>
        </w:rPr>
        <w:t xml:space="preserve"> и </w:t>
      </w:r>
      <w:hyperlink r:id="rId8" w:history="1">
        <w:r w:rsidRPr="00A51F92">
          <w:rPr>
            <w:color w:val="000000"/>
            <w:sz w:val="22"/>
            <w:szCs w:val="22"/>
          </w:rPr>
          <w:t>15</w:t>
        </w:r>
      </w:hyperlink>
      <w:r w:rsidRPr="00A51F92">
        <w:rPr>
          <w:color w:val="000000"/>
          <w:sz w:val="22"/>
          <w:szCs w:val="22"/>
        </w:rPr>
        <w:t xml:space="preserve"> - </w:t>
      </w:r>
      <w:hyperlink r:id="rId9" w:history="1">
        <w:r w:rsidRPr="00A51F92">
          <w:rPr>
            <w:color w:val="000000"/>
            <w:sz w:val="22"/>
            <w:szCs w:val="22"/>
          </w:rPr>
          <w:t>23 части 3 статьи 13</w:t>
        </w:r>
      </w:hyperlink>
      <w:r w:rsidRPr="00A51F92">
        <w:rPr>
          <w:color w:val="000000"/>
          <w:sz w:val="22"/>
          <w:szCs w:val="22"/>
        </w:rPr>
        <w:t xml:space="preserve"> Федерального закона</w:t>
      </w:r>
      <w:r w:rsidRPr="00A51F92">
        <w:rPr>
          <w:bCs/>
          <w:color w:val="000000"/>
          <w:sz w:val="22"/>
          <w:szCs w:val="22"/>
        </w:rPr>
        <w:t xml:space="preserve"> от 28.12.2013 №426-ФЗ (Аккредитация </w:t>
      </w:r>
      <w:r w:rsidRPr="00A51F92">
        <w:rPr>
          <w:color w:val="000000"/>
          <w:sz w:val="22"/>
          <w:szCs w:val="22"/>
        </w:rPr>
        <w:t xml:space="preserve">испытательной лаборатории (центра) (копия) </w:t>
      </w:r>
      <w:r w:rsidRPr="00A51F92">
        <w:rPr>
          <w:bCs/>
          <w:sz w:val="22"/>
          <w:szCs w:val="22"/>
        </w:rPr>
        <w:t>предоставляется в составе заявки).</w:t>
      </w:r>
    </w:p>
    <w:p w:rsidR="009469EA" w:rsidRPr="00F30669" w:rsidRDefault="009469EA" w:rsidP="009469EA">
      <w:pPr>
        <w:widowControl w:val="0"/>
        <w:ind w:firstLine="567"/>
        <w:jc w:val="both"/>
        <w:rPr>
          <w:bCs/>
          <w:sz w:val="22"/>
          <w:szCs w:val="22"/>
        </w:rPr>
      </w:pPr>
      <w:r>
        <w:rPr>
          <w:bCs/>
          <w:color w:val="000000"/>
          <w:sz w:val="22"/>
          <w:szCs w:val="22"/>
        </w:rPr>
        <w:t xml:space="preserve">9.6. </w:t>
      </w:r>
      <w:r w:rsidRPr="00F30669">
        <w:rPr>
          <w:color w:val="000000"/>
          <w:sz w:val="22"/>
          <w:szCs w:val="22"/>
        </w:rPr>
        <w:t xml:space="preserve">Испытательная лаборатория (центр), должна быть укомплектована оборудованием и приборами, прошедшими поверку и внесенными в Федеральный информационный фонд по обеспечению единства измерений, для оценки вредных и (или) опасных факторов производственной среды и трудового процесса,  предусмотренных </w:t>
      </w:r>
      <w:hyperlink r:id="rId10" w:history="1">
        <w:r w:rsidRPr="00F30669">
          <w:rPr>
            <w:color w:val="000000"/>
            <w:sz w:val="22"/>
            <w:szCs w:val="22"/>
          </w:rPr>
          <w:t>пунктами 1</w:t>
        </w:r>
      </w:hyperlink>
      <w:r w:rsidRPr="00F30669">
        <w:rPr>
          <w:color w:val="000000"/>
          <w:sz w:val="22"/>
          <w:szCs w:val="22"/>
        </w:rPr>
        <w:t xml:space="preserve"> - </w:t>
      </w:r>
      <w:hyperlink r:id="rId11" w:history="1">
        <w:r w:rsidRPr="00F30669">
          <w:rPr>
            <w:color w:val="000000"/>
            <w:sz w:val="22"/>
            <w:szCs w:val="22"/>
          </w:rPr>
          <w:t>11</w:t>
        </w:r>
      </w:hyperlink>
      <w:r w:rsidRPr="00F30669">
        <w:rPr>
          <w:color w:val="000000"/>
          <w:sz w:val="22"/>
          <w:szCs w:val="22"/>
        </w:rPr>
        <w:t xml:space="preserve"> и </w:t>
      </w:r>
      <w:hyperlink r:id="rId12" w:history="1">
        <w:r w:rsidRPr="00F30669">
          <w:rPr>
            <w:color w:val="000000"/>
            <w:sz w:val="22"/>
            <w:szCs w:val="22"/>
          </w:rPr>
          <w:t>15</w:t>
        </w:r>
      </w:hyperlink>
      <w:r w:rsidRPr="00F30669">
        <w:rPr>
          <w:color w:val="000000"/>
          <w:sz w:val="22"/>
          <w:szCs w:val="22"/>
        </w:rPr>
        <w:t xml:space="preserve"> - </w:t>
      </w:r>
      <w:hyperlink r:id="rId13" w:history="1">
        <w:r w:rsidRPr="00F30669">
          <w:rPr>
            <w:color w:val="000000"/>
            <w:sz w:val="22"/>
            <w:szCs w:val="22"/>
          </w:rPr>
          <w:t>23 части 3 статьи 13</w:t>
        </w:r>
      </w:hyperlink>
      <w:r w:rsidRPr="00F30669">
        <w:rPr>
          <w:color w:val="000000"/>
          <w:sz w:val="22"/>
          <w:szCs w:val="22"/>
        </w:rPr>
        <w:t xml:space="preserve"> Федерального закона</w:t>
      </w:r>
      <w:r w:rsidRPr="00F30669">
        <w:rPr>
          <w:bCs/>
          <w:color w:val="000000"/>
          <w:sz w:val="22"/>
          <w:szCs w:val="22"/>
        </w:rPr>
        <w:t xml:space="preserve"> от 28.12.2013 №426-ФЗ.</w:t>
      </w:r>
    </w:p>
    <w:p w:rsidR="009469EA" w:rsidRPr="004B7C4C" w:rsidRDefault="009469EA" w:rsidP="009469EA">
      <w:pPr>
        <w:widowControl w:val="0"/>
        <w:ind w:left="567"/>
        <w:jc w:val="both"/>
        <w:rPr>
          <w:b/>
          <w:bCs/>
          <w:sz w:val="22"/>
          <w:szCs w:val="22"/>
        </w:rPr>
      </w:pPr>
    </w:p>
    <w:p w:rsidR="009469EA" w:rsidRPr="00F85C75" w:rsidRDefault="009469EA" w:rsidP="002D7AE0">
      <w:pPr>
        <w:widowControl w:val="0"/>
        <w:numPr>
          <w:ilvl w:val="0"/>
          <w:numId w:val="18"/>
        </w:numPr>
        <w:tabs>
          <w:tab w:val="left" w:pos="993"/>
        </w:tabs>
        <w:ind w:left="0" w:firstLine="567"/>
        <w:jc w:val="both"/>
        <w:rPr>
          <w:b/>
          <w:bCs/>
          <w:sz w:val="22"/>
          <w:szCs w:val="22"/>
        </w:rPr>
      </w:pPr>
      <w:r>
        <w:rPr>
          <w:b/>
          <w:sz w:val="22"/>
          <w:szCs w:val="22"/>
        </w:rPr>
        <w:t xml:space="preserve"> </w:t>
      </w:r>
      <w:r w:rsidRPr="00F85C75">
        <w:rPr>
          <w:b/>
          <w:sz w:val="22"/>
          <w:szCs w:val="22"/>
        </w:rPr>
        <w:t>Требования к гарантийному сроку и объёму предоставления гарантий качества на оказанные услуги</w:t>
      </w:r>
      <w:r w:rsidRPr="00F85C75">
        <w:rPr>
          <w:b/>
          <w:bCs/>
          <w:sz w:val="22"/>
          <w:szCs w:val="22"/>
        </w:rPr>
        <w:t>:</w:t>
      </w:r>
    </w:p>
    <w:p w:rsidR="009469EA" w:rsidRPr="00F85C75" w:rsidRDefault="009469EA" w:rsidP="002D7AE0">
      <w:pPr>
        <w:widowControl w:val="0"/>
        <w:numPr>
          <w:ilvl w:val="1"/>
          <w:numId w:val="18"/>
        </w:numPr>
        <w:tabs>
          <w:tab w:val="left" w:pos="1134"/>
        </w:tabs>
        <w:ind w:left="0" w:firstLine="567"/>
        <w:jc w:val="both"/>
        <w:rPr>
          <w:sz w:val="22"/>
          <w:szCs w:val="22"/>
        </w:rPr>
      </w:pPr>
      <w:r w:rsidRPr="00F85C75">
        <w:rPr>
          <w:sz w:val="22"/>
          <w:szCs w:val="22"/>
        </w:rPr>
        <w:t xml:space="preserve">Исполнитель гарантирует надлежащее качество услуг в полном объёме в соответствии с действующей нормативно-технической документацией в области специально оценки условий труда, соответствие качества </w:t>
      </w:r>
      <w:proofErr w:type="gramStart"/>
      <w:r w:rsidRPr="00F85C75">
        <w:rPr>
          <w:sz w:val="22"/>
          <w:szCs w:val="22"/>
        </w:rPr>
        <w:t>услуг по сп</w:t>
      </w:r>
      <w:r>
        <w:rPr>
          <w:sz w:val="22"/>
          <w:szCs w:val="22"/>
        </w:rPr>
        <w:t>ециальной оценке</w:t>
      </w:r>
      <w:proofErr w:type="gramEnd"/>
      <w:r>
        <w:rPr>
          <w:sz w:val="22"/>
          <w:szCs w:val="22"/>
        </w:rPr>
        <w:t xml:space="preserve"> условий труда </w:t>
      </w:r>
      <w:r w:rsidRPr="00F85C75">
        <w:rPr>
          <w:bCs/>
          <w:sz w:val="22"/>
          <w:szCs w:val="22"/>
        </w:rPr>
        <w:t>требованиям</w:t>
      </w:r>
      <w:r w:rsidRPr="00F85C75">
        <w:rPr>
          <w:sz w:val="22"/>
          <w:szCs w:val="22"/>
        </w:rPr>
        <w:t xml:space="preserve"> </w:t>
      </w:r>
      <w:r w:rsidRPr="00F85C75">
        <w:rPr>
          <w:bCs/>
          <w:sz w:val="22"/>
          <w:szCs w:val="22"/>
        </w:rPr>
        <w:t>Федерального закона от 28.12.2013 г. № 426-ФЗ «О специальной оценке условий труда»</w:t>
      </w:r>
      <w:r w:rsidRPr="00F85C75">
        <w:rPr>
          <w:sz w:val="22"/>
          <w:szCs w:val="22"/>
        </w:rPr>
        <w:t>, а также иным нормативным документам в области оценки условий труда.</w:t>
      </w:r>
    </w:p>
    <w:p w:rsidR="009469EA" w:rsidRPr="00F85C75" w:rsidRDefault="009469EA" w:rsidP="002D7AE0">
      <w:pPr>
        <w:widowControl w:val="0"/>
        <w:numPr>
          <w:ilvl w:val="1"/>
          <w:numId w:val="18"/>
        </w:numPr>
        <w:tabs>
          <w:tab w:val="left" w:pos="1134"/>
        </w:tabs>
        <w:ind w:left="0" w:firstLine="567"/>
        <w:jc w:val="both"/>
        <w:rPr>
          <w:sz w:val="22"/>
          <w:szCs w:val="22"/>
        </w:rPr>
      </w:pPr>
      <w:r w:rsidRPr="00F85C75">
        <w:rPr>
          <w:sz w:val="22"/>
          <w:szCs w:val="22"/>
        </w:rPr>
        <w:t>Гарантийный срок на оказанные услуги по проведению специальной оценки условий труда устанавливается продолжительностью 5 лет с момента подписания акта приемки оказанных услуг.</w:t>
      </w:r>
    </w:p>
    <w:p w:rsidR="009469EA" w:rsidRPr="00730296" w:rsidRDefault="009469EA" w:rsidP="002D7AE0">
      <w:pPr>
        <w:widowControl w:val="0"/>
        <w:numPr>
          <w:ilvl w:val="1"/>
          <w:numId w:val="18"/>
        </w:numPr>
        <w:tabs>
          <w:tab w:val="left" w:pos="1134"/>
        </w:tabs>
        <w:ind w:left="0" w:firstLine="567"/>
        <w:jc w:val="both"/>
        <w:rPr>
          <w:sz w:val="22"/>
          <w:szCs w:val="22"/>
        </w:rPr>
      </w:pPr>
      <w:r w:rsidRPr="00F85C75">
        <w:rPr>
          <w:bCs/>
          <w:kern w:val="32"/>
          <w:sz w:val="22"/>
          <w:szCs w:val="22"/>
        </w:rPr>
        <w:t xml:space="preserve">В случае обнаружения контролирующими органами ошибок в оформленных материалах по СОУТ (в период всего срока их действия) либо в случае </w:t>
      </w:r>
      <w:r w:rsidRPr="00F85C75">
        <w:rPr>
          <w:sz w:val="22"/>
          <w:szCs w:val="22"/>
        </w:rPr>
        <w:t>выявления необоснованных заключений по результатам исследований (испытаний) и измерений вредных и (или) опасных производственных факторов, выявленных в ходе экспертизы качества специальной оценки условий труда территориальными органами Федеральной службы по  труду и занятости,</w:t>
      </w:r>
      <w:r w:rsidRPr="00F85C75">
        <w:rPr>
          <w:bCs/>
          <w:kern w:val="32"/>
          <w:sz w:val="22"/>
          <w:szCs w:val="22"/>
        </w:rPr>
        <w:t xml:space="preserve"> Исполнитель обязуется за </w:t>
      </w:r>
      <w:r w:rsidRPr="00F85C75">
        <w:rPr>
          <w:sz w:val="22"/>
          <w:szCs w:val="22"/>
        </w:rPr>
        <w:t>счёт собственных средств</w:t>
      </w:r>
      <w:r w:rsidRPr="00F85C75">
        <w:rPr>
          <w:bCs/>
          <w:kern w:val="32"/>
          <w:sz w:val="22"/>
          <w:szCs w:val="22"/>
        </w:rPr>
        <w:t xml:space="preserve">, </w:t>
      </w:r>
      <w:r w:rsidRPr="00F85C75">
        <w:rPr>
          <w:sz w:val="22"/>
          <w:szCs w:val="22"/>
        </w:rPr>
        <w:t>в течение месяца с момента информирования</w:t>
      </w:r>
      <w:r w:rsidRPr="00F85C75">
        <w:rPr>
          <w:bCs/>
          <w:kern w:val="32"/>
          <w:sz w:val="22"/>
          <w:szCs w:val="22"/>
        </w:rPr>
        <w:t xml:space="preserve"> об их обнаружении, </w:t>
      </w:r>
      <w:r w:rsidRPr="00F85C75">
        <w:rPr>
          <w:sz w:val="22"/>
          <w:szCs w:val="22"/>
        </w:rPr>
        <w:t>устранить допущенные ошибки</w:t>
      </w:r>
      <w:r w:rsidRPr="00F85C75">
        <w:rPr>
          <w:bCs/>
          <w:kern w:val="32"/>
          <w:sz w:val="22"/>
          <w:szCs w:val="22"/>
        </w:rPr>
        <w:t xml:space="preserve"> и </w:t>
      </w:r>
      <w:r w:rsidRPr="00F85C75">
        <w:rPr>
          <w:sz w:val="22"/>
          <w:szCs w:val="22"/>
        </w:rPr>
        <w:t xml:space="preserve">провозвести, в случае необходимости, повторные исследования (испытания) и измерения либо </w:t>
      </w:r>
      <w:r w:rsidRPr="00F85C75">
        <w:rPr>
          <w:bCs/>
          <w:kern w:val="32"/>
          <w:sz w:val="22"/>
          <w:szCs w:val="22"/>
        </w:rPr>
        <w:t>внеплановую специальную оценку условий труда в случае получения Заказчиком предписания государственного инспектора труда о проведении внеплановой специальной оценки условий труда.</w:t>
      </w:r>
    </w:p>
    <w:p w:rsidR="009469EA" w:rsidRPr="00730296" w:rsidRDefault="009469EA" w:rsidP="002D7AE0">
      <w:pPr>
        <w:widowControl w:val="0"/>
        <w:tabs>
          <w:tab w:val="left" w:pos="1134"/>
        </w:tabs>
        <w:ind w:left="567"/>
        <w:jc w:val="both"/>
        <w:rPr>
          <w:sz w:val="22"/>
          <w:szCs w:val="22"/>
        </w:rPr>
      </w:pPr>
    </w:p>
    <w:p w:rsidR="009469EA" w:rsidRPr="00730296" w:rsidRDefault="009469EA" w:rsidP="009469EA">
      <w:pPr>
        <w:widowControl w:val="0"/>
        <w:ind w:left="567"/>
        <w:jc w:val="both"/>
        <w:rPr>
          <w:sz w:val="22"/>
          <w:szCs w:val="22"/>
        </w:rPr>
      </w:pPr>
    </w:p>
    <w:p w:rsidR="009469EA" w:rsidRPr="00C461E6" w:rsidRDefault="009469EA" w:rsidP="009469EA">
      <w:pPr>
        <w:pStyle w:val="ab"/>
        <w:numPr>
          <w:ilvl w:val="0"/>
          <w:numId w:val="18"/>
        </w:numPr>
        <w:tabs>
          <w:tab w:val="left" w:pos="851"/>
        </w:tabs>
        <w:jc w:val="both"/>
        <w:rPr>
          <w:b/>
          <w:sz w:val="22"/>
          <w:szCs w:val="22"/>
        </w:rPr>
      </w:pPr>
      <w:r w:rsidRPr="00C461E6">
        <w:rPr>
          <w:b/>
          <w:sz w:val="22"/>
          <w:szCs w:val="22"/>
        </w:rPr>
        <w:t>Меры по предоставлению национального режима.</w:t>
      </w:r>
    </w:p>
    <w:p w:rsidR="009469EA" w:rsidRPr="00C461E6" w:rsidRDefault="009469EA" w:rsidP="009469EA">
      <w:pPr>
        <w:pStyle w:val="ab"/>
        <w:ind w:firstLine="360"/>
        <w:jc w:val="both"/>
        <w:rPr>
          <w:sz w:val="22"/>
          <w:szCs w:val="22"/>
        </w:rPr>
      </w:pPr>
      <w:r w:rsidRPr="00C461E6">
        <w:rPr>
          <w:sz w:val="22"/>
          <w:szCs w:val="22"/>
        </w:rPr>
        <w:t>Основание: постановление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5635"/>
      </w:tblGrid>
      <w:tr w:rsidR="009469EA" w:rsidRPr="00C461E6" w:rsidTr="000C5766">
        <w:trPr>
          <w:jc w:val="center"/>
        </w:trPr>
        <w:tc>
          <w:tcPr>
            <w:tcW w:w="8437" w:type="dxa"/>
            <w:gridSpan w:val="2"/>
            <w:shd w:val="clear" w:color="auto" w:fill="auto"/>
          </w:tcPr>
          <w:p w:rsidR="009469EA" w:rsidRPr="00C461E6" w:rsidRDefault="009469EA" w:rsidP="000C5766">
            <w:pPr>
              <w:pStyle w:val="ab"/>
              <w:jc w:val="center"/>
              <w:rPr>
                <w:sz w:val="22"/>
                <w:szCs w:val="22"/>
              </w:rPr>
            </w:pPr>
            <w:r w:rsidRPr="00C461E6">
              <w:rPr>
                <w:sz w:val="22"/>
                <w:szCs w:val="22"/>
              </w:rPr>
              <w:t>Предоставление национального режима в соответствии с ПП 1875</w:t>
            </w:r>
          </w:p>
          <w:p w:rsidR="009469EA" w:rsidRPr="00C461E6" w:rsidRDefault="009469EA" w:rsidP="000C5766">
            <w:pPr>
              <w:pStyle w:val="ab"/>
              <w:jc w:val="center"/>
              <w:rPr>
                <w:sz w:val="22"/>
                <w:szCs w:val="22"/>
              </w:rPr>
            </w:pPr>
            <w:r w:rsidRPr="00C461E6">
              <w:rPr>
                <w:sz w:val="22"/>
                <w:szCs w:val="22"/>
              </w:rPr>
              <w:t>от 23.12.2024.</w:t>
            </w:r>
          </w:p>
        </w:tc>
      </w:tr>
      <w:tr w:rsidR="009469EA" w:rsidRPr="00C461E6" w:rsidTr="000C5766">
        <w:trPr>
          <w:jc w:val="center"/>
        </w:trPr>
        <w:tc>
          <w:tcPr>
            <w:tcW w:w="2802" w:type="dxa"/>
            <w:shd w:val="clear" w:color="auto" w:fill="auto"/>
          </w:tcPr>
          <w:p w:rsidR="009469EA" w:rsidRPr="00C461E6" w:rsidRDefault="009469EA" w:rsidP="000C5766">
            <w:pPr>
              <w:pStyle w:val="ab"/>
              <w:jc w:val="center"/>
              <w:rPr>
                <w:sz w:val="22"/>
                <w:szCs w:val="22"/>
              </w:rPr>
            </w:pPr>
            <w:r w:rsidRPr="00C461E6">
              <w:rPr>
                <w:sz w:val="22"/>
                <w:szCs w:val="22"/>
              </w:rPr>
              <w:lastRenderedPageBreak/>
              <w:t>ОКПД 2</w:t>
            </w:r>
          </w:p>
        </w:tc>
        <w:tc>
          <w:tcPr>
            <w:tcW w:w="5635" w:type="dxa"/>
            <w:shd w:val="clear" w:color="auto" w:fill="auto"/>
          </w:tcPr>
          <w:p w:rsidR="009469EA" w:rsidRPr="00C461E6" w:rsidRDefault="009469EA" w:rsidP="000C5766">
            <w:pPr>
              <w:pStyle w:val="ab"/>
              <w:jc w:val="center"/>
              <w:rPr>
                <w:sz w:val="22"/>
                <w:szCs w:val="22"/>
              </w:rPr>
            </w:pPr>
            <w:r w:rsidRPr="00C461E6">
              <w:rPr>
                <w:sz w:val="22"/>
                <w:szCs w:val="22"/>
              </w:rPr>
              <w:t>Мера применения национального режима (запрет, ограничение, преимущество)</w:t>
            </w:r>
          </w:p>
        </w:tc>
      </w:tr>
      <w:tr w:rsidR="009469EA" w:rsidRPr="00C461E6" w:rsidTr="000C5766">
        <w:trPr>
          <w:jc w:val="center"/>
        </w:trPr>
        <w:tc>
          <w:tcPr>
            <w:tcW w:w="2802" w:type="dxa"/>
            <w:shd w:val="clear" w:color="auto" w:fill="auto"/>
          </w:tcPr>
          <w:p w:rsidR="009469EA" w:rsidRPr="00C461E6" w:rsidRDefault="009469EA" w:rsidP="000C5766">
            <w:pPr>
              <w:pStyle w:val="ab"/>
              <w:jc w:val="center"/>
              <w:rPr>
                <w:sz w:val="22"/>
                <w:szCs w:val="22"/>
              </w:rPr>
            </w:pPr>
            <w:r w:rsidRPr="00615684">
              <w:rPr>
                <w:sz w:val="22"/>
                <w:szCs w:val="22"/>
              </w:rPr>
              <w:t>71.20.19.130</w:t>
            </w:r>
          </w:p>
        </w:tc>
        <w:tc>
          <w:tcPr>
            <w:tcW w:w="5635" w:type="dxa"/>
            <w:shd w:val="clear" w:color="auto" w:fill="auto"/>
          </w:tcPr>
          <w:p w:rsidR="009469EA" w:rsidRPr="00C461E6" w:rsidRDefault="009469EA" w:rsidP="000C5766">
            <w:pPr>
              <w:pStyle w:val="ab"/>
              <w:jc w:val="center"/>
              <w:rPr>
                <w:sz w:val="22"/>
                <w:szCs w:val="22"/>
              </w:rPr>
            </w:pPr>
            <w:r w:rsidRPr="00C461E6">
              <w:rPr>
                <w:sz w:val="22"/>
                <w:szCs w:val="22"/>
              </w:rPr>
              <w:t>не применяется</w:t>
            </w:r>
          </w:p>
        </w:tc>
      </w:tr>
    </w:tbl>
    <w:p w:rsidR="009469EA" w:rsidRPr="008F33EA" w:rsidRDefault="009469EA" w:rsidP="009469EA">
      <w:pPr>
        <w:widowControl w:val="0"/>
        <w:jc w:val="both"/>
        <w:rPr>
          <w:sz w:val="22"/>
          <w:szCs w:val="22"/>
        </w:rPr>
      </w:pPr>
    </w:p>
    <w:p w:rsidR="009469EA" w:rsidRDefault="009469EA" w:rsidP="009469EA">
      <w:pPr>
        <w:widowControl w:val="0"/>
        <w:ind w:left="567"/>
        <w:jc w:val="both"/>
        <w:rPr>
          <w:bCs/>
          <w:kern w:val="32"/>
          <w:sz w:val="22"/>
          <w:szCs w:val="22"/>
        </w:rPr>
      </w:pPr>
    </w:p>
    <w:p w:rsidR="009469EA" w:rsidRPr="00ED21FB" w:rsidRDefault="009469EA" w:rsidP="009469EA">
      <w:pPr>
        <w:jc w:val="both"/>
        <w:rPr>
          <w:sz w:val="22"/>
          <w:szCs w:val="22"/>
        </w:rPr>
      </w:pPr>
      <w:r w:rsidRPr="00781AC9">
        <w:rPr>
          <w:rFonts w:eastAsia="Calibri"/>
          <w:sz w:val="22"/>
          <w:szCs w:val="22"/>
        </w:rPr>
        <w:t xml:space="preserve">Приложение №1 – </w:t>
      </w:r>
      <w:r w:rsidRPr="00ED21FB">
        <w:rPr>
          <w:rFonts w:eastAsia="Calibri"/>
          <w:sz w:val="22"/>
          <w:szCs w:val="22"/>
        </w:rPr>
        <w:t>П</w:t>
      </w:r>
      <w:r>
        <w:rPr>
          <w:rFonts w:eastAsia="Calibri"/>
          <w:sz w:val="22"/>
          <w:szCs w:val="22"/>
        </w:rPr>
        <w:t>роект п</w:t>
      </w:r>
      <w:r w:rsidRPr="00ED21FB">
        <w:rPr>
          <w:sz w:val="22"/>
          <w:szCs w:val="22"/>
        </w:rPr>
        <w:t>ереч</w:t>
      </w:r>
      <w:r>
        <w:rPr>
          <w:sz w:val="22"/>
          <w:szCs w:val="22"/>
        </w:rPr>
        <w:t>ня</w:t>
      </w:r>
      <w:r w:rsidRPr="00ED21FB">
        <w:rPr>
          <w:sz w:val="22"/>
          <w:szCs w:val="22"/>
        </w:rPr>
        <w:t xml:space="preserve"> рабочих мест, подлежащих СОУТ, в филиале ПАО «Россети Центр и Приволжье» - «Кировэнерго»</w:t>
      </w:r>
      <w:r>
        <w:rPr>
          <w:sz w:val="22"/>
          <w:szCs w:val="22"/>
        </w:rPr>
        <w:t>.</w:t>
      </w:r>
    </w:p>
    <w:p w:rsidR="009469EA" w:rsidRDefault="009469EA" w:rsidP="009469EA">
      <w:pPr>
        <w:widowControl w:val="0"/>
        <w:tabs>
          <w:tab w:val="left" w:pos="1134"/>
        </w:tabs>
        <w:autoSpaceDE w:val="0"/>
        <w:autoSpaceDN w:val="0"/>
        <w:adjustRightInd w:val="0"/>
        <w:ind w:right="140"/>
        <w:jc w:val="both"/>
        <w:rPr>
          <w:sz w:val="22"/>
          <w:szCs w:val="22"/>
        </w:rPr>
      </w:pPr>
      <w:r w:rsidRPr="000F696E">
        <w:rPr>
          <w:sz w:val="22"/>
          <w:szCs w:val="22"/>
        </w:rPr>
        <w:t xml:space="preserve">Приложение № 2 </w:t>
      </w:r>
      <w:r>
        <w:rPr>
          <w:sz w:val="22"/>
          <w:szCs w:val="22"/>
        </w:rPr>
        <w:t>–</w:t>
      </w:r>
      <w:r w:rsidRPr="000F696E">
        <w:rPr>
          <w:sz w:val="22"/>
          <w:szCs w:val="22"/>
        </w:rPr>
        <w:t xml:space="preserve"> </w:t>
      </w:r>
      <w:r w:rsidRPr="00ED21FB">
        <w:rPr>
          <w:sz w:val="22"/>
          <w:szCs w:val="22"/>
        </w:rPr>
        <w:t>График проведения СОУТ в филиале ПАО «Россети Центр и Приволжье» - «Кировэнерго»</w:t>
      </w:r>
      <w:r>
        <w:rPr>
          <w:sz w:val="22"/>
          <w:szCs w:val="22"/>
        </w:rPr>
        <w:t>.</w:t>
      </w:r>
    </w:p>
    <w:p w:rsidR="009469EA" w:rsidRPr="00F85C75" w:rsidRDefault="009469EA" w:rsidP="009469EA">
      <w:pPr>
        <w:widowControl w:val="0"/>
        <w:ind w:left="567"/>
        <w:jc w:val="both"/>
        <w:rPr>
          <w:sz w:val="22"/>
          <w:szCs w:val="22"/>
        </w:rPr>
      </w:pPr>
    </w:p>
    <w:p w:rsidR="00F54C99" w:rsidRDefault="00F54C99" w:rsidP="00771BF7">
      <w:pPr>
        <w:shd w:val="clear" w:color="auto" w:fill="FFFFFF"/>
        <w:spacing w:line="343" w:lineRule="atLeast"/>
        <w:ind w:firstLine="851"/>
        <w:jc w:val="center"/>
        <w:textAlignment w:val="baseline"/>
        <w:outlineLvl w:val="1"/>
        <w:rPr>
          <w:b/>
        </w:rPr>
      </w:pPr>
    </w:p>
    <w:sectPr w:rsidR="00F54C99" w:rsidSect="00E70D57">
      <w:pgSz w:w="11906" w:h="16838"/>
      <w:pgMar w:top="1134" w:right="70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45049"/>
    <w:multiLevelType w:val="multilevel"/>
    <w:tmpl w:val="CD7CA92C"/>
    <w:lvl w:ilvl="0">
      <w:start w:val="1"/>
      <w:numFmt w:val="decimal"/>
      <w:lvlText w:val="%1."/>
      <w:lvlJc w:val="left"/>
      <w:pPr>
        <w:tabs>
          <w:tab w:val="num" w:pos="720"/>
        </w:tabs>
        <w:ind w:left="720" w:hanging="360"/>
      </w:pPr>
      <w:rPr>
        <w:sz w:val="24"/>
        <w:szCs w:val="24"/>
      </w:rPr>
    </w:lvl>
    <w:lvl w:ilvl="1">
      <w:start w:val="3"/>
      <w:numFmt w:val="decimal"/>
      <w:isLgl/>
      <w:lvlText w:val="%1.%2."/>
      <w:lvlJc w:val="left"/>
      <w:pPr>
        <w:ind w:left="846" w:hanging="420"/>
      </w:pPr>
    </w:lvl>
    <w:lvl w:ilvl="2">
      <w:start w:val="1"/>
      <w:numFmt w:val="decimal"/>
      <w:isLgl/>
      <w:lvlText w:val="%1.%2.%3."/>
      <w:lvlJc w:val="left"/>
      <w:pPr>
        <w:ind w:left="1212" w:hanging="720"/>
      </w:p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abstractNum w:abstractNumId="1" w15:restartNumberingAfterBreak="0">
    <w:nsid w:val="07894662"/>
    <w:multiLevelType w:val="hybridMultilevel"/>
    <w:tmpl w:val="BF304B34"/>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9773F8"/>
    <w:multiLevelType w:val="hybridMultilevel"/>
    <w:tmpl w:val="9E42C73C"/>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E62637"/>
    <w:multiLevelType w:val="multilevel"/>
    <w:tmpl w:val="7C8EC140"/>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FD32355"/>
    <w:multiLevelType w:val="multilevel"/>
    <w:tmpl w:val="041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376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9F0B9F"/>
    <w:multiLevelType w:val="hybridMultilevel"/>
    <w:tmpl w:val="AB043950"/>
    <w:lvl w:ilvl="0" w:tplc="3152934E">
      <w:start w:val="1"/>
      <w:numFmt w:val="decimal"/>
      <w:lvlText w:val="%1."/>
      <w:lvlJc w:val="left"/>
      <w:pPr>
        <w:ind w:left="431" w:hanging="360"/>
      </w:pPr>
      <w:rPr>
        <w:rFonts w:hint="default"/>
        <w:b/>
      </w:rPr>
    </w:lvl>
    <w:lvl w:ilvl="1" w:tplc="04190019" w:tentative="1">
      <w:start w:val="1"/>
      <w:numFmt w:val="lowerLetter"/>
      <w:lvlText w:val="%2."/>
      <w:lvlJc w:val="left"/>
      <w:pPr>
        <w:ind w:left="1151" w:hanging="360"/>
      </w:pPr>
    </w:lvl>
    <w:lvl w:ilvl="2" w:tplc="0419001B" w:tentative="1">
      <w:start w:val="1"/>
      <w:numFmt w:val="lowerRoman"/>
      <w:lvlText w:val="%3."/>
      <w:lvlJc w:val="right"/>
      <w:pPr>
        <w:ind w:left="1871" w:hanging="180"/>
      </w:pPr>
    </w:lvl>
    <w:lvl w:ilvl="3" w:tplc="0419000F" w:tentative="1">
      <w:start w:val="1"/>
      <w:numFmt w:val="decimal"/>
      <w:lvlText w:val="%4."/>
      <w:lvlJc w:val="left"/>
      <w:pPr>
        <w:ind w:left="2591" w:hanging="360"/>
      </w:pPr>
    </w:lvl>
    <w:lvl w:ilvl="4" w:tplc="04190019" w:tentative="1">
      <w:start w:val="1"/>
      <w:numFmt w:val="lowerLetter"/>
      <w:lvlText w:val="%5."/>
      <w:lvlJc w:val="left"/>
      <w:pPr>
        <w:ind w:left="3311" w:hanging="360"/>
      </w:pPr>
    </w:lvl>
    <w:lvl w:ilvl="5" w:tplc="0419001B" w:tentative="1">
      <w:start w:val="1"/>
      <w:numFmt w:val="lowerRoman"/>
      <w:lvlText w:val="%6."/>
      <w:lvlJc w:val="right"/>
      <w:pPr>
        <w:ind w:left="4031" w:hanging="180"/>
      </w:pPr>
    </w:lvl>
    <w:lvl w:ilvl="6" w:tplc="0419000F" w:tentative="1">
      <w:start w:val="1"/>
      <w:numFmt w:val="decimal"/>
      <w:lvlText w:val="%7."/>
      <w:lvlJc w:val="left"/>
      <w:pPr>
        <w:ind w:left="4751" w:hanging="360"/>
      </w:pPr>
    </w:lvl>
    <w:lvl w:ilvl="7" w:tplc="04190019" w:tentative="1">
      <w:start w:val="1"/>
      <w:numFmt w:val="lowerLetter"/>
      <w:lvlText w:val="%8."/>
      <w:lvlJc w:val="left"/>
      <w:pPr>
        <w:ind w:left="5471" w:hanging="360"/>
      </w:pPr>
    </w:lvl>
    <w:lvl w:ilvl="8" w:tplc="0419001B" w:tentative="1">
      <w:start w:val="1"/>
      <w:numFmt w:val="lowerRoman"/>
      <w:lvlText w:val="%9."/>
      <w:lvlJc w:val="right"/>
      <w:pPr>
        <w:ind w:left="6191" w:hanging="180"/>
      </w:pPr>
    </w:lvl>
  </w:abstractNum>
  <w:abstractNum w:abstractNumId="6" w15:restartNumberingAfterBreak="0">
    <w:nsid w:val="2C05653C"/>
    <w:multiLevelType w:val="hybridMultilevel"/>
    <w:tmpl w:val="DD38698C"/>
    <w:lvl w:ilvl="0" w:tplc="04190003">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2DF07B48"/>
    <w:multiLevelType w:val="hybridMultilevel"/>
    <w:tmpl w:val="754C81EE"/>
    <w:lvl w:ilvl="0" w:tplc="00000003">
      <w:start w:val="1"/>
      <w:numFmt w:val="bullet"/>
      <w:lvlText w:val=""/>
      <w:lvlJc w:val="left"/>
      <w:pPr>
        <w:ind w:left="1287" w:hanging="360"/>
      </w:pPr>
      <w:rPr>
        <w:rFonts w:ascii="Symbol" w:hAnsi="Symbol"/>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311072ED"/>
    <w:multiLevelType w:val="hybridMultilevel"/>
    <w:tmpl w:val="845C4DEC"/>
    <w:lvl w:ilvl="0" w:tplc="04190003">
      <w:start w:val="1"/>
      <w:numFmt w:val="bullet"/>
      <w:lvlText w:val="­"/>
      <w:lvlJc w:val="left"/>
      <w:pPr>
        <w:ind w:left="1080" w:hanging="360"/>
      </w:pPr>
      <w:rPr>
        <w:rFonts w:ascii="Courier New" w:hAnsi="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33184DE2"/>
    <w:multiLevelType w:val="multilevel"/>
    <w:tmpl w:val="FE6CF7F4"/>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34F43172"/>
    <w:multiLevelType w:val="hybridMultilevel"/>
    <w:tmpl w:val="611AADFE"/>
    <w:lvl w:ilvl="0" w:tplc="9EA25AB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35EE18BE"/>
    <w:multiLevelType w:val="hybridMultilevel"/>
    <w:tmpl w:val="110EA004"/>
    <w:lvl w:ilvl="0" w:tplc="AF503A8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5225F11"/>
    <w:multiLevelType w:val="hybridMultilevel"/>
    <w:tmpl w:val="C08C36F0"/>
    <w:lvl w:ilvl="0" w:tplc="00000003">
      <w:start w:val="1"/>
      <w:numFmt w:val="bullet"/>
      <w:lvlText w:val=""/>
      <w:lvlJc w:val="left"/>
      <w:pPr>
        <w:ind w:left="1429" w:hanging="360"/>
      </w:pPr>
      <w:rPr>
        <w:rFonts w:ascii="Symbol" w:hAnsi="Symbol"/>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5A04F9C"/>
    <w:multiLevelType w:val="hybridMultilevel"/>
    <w:tmpl w:val="EF60E4D2"/>
    <w:lvl w:ilvl="0" w:tplc="2B00FFCC">
      <w:start w:val="1"/>
      <w:numFmt w:val="decimal"/>
      <w:lvlText w:val="%1."/>
      <w:lvlJc w:val="left"/>
      <w:pPr>
        <w:ind w:left="705" w:hanging="7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7497868"/>
    <w:multiLevelType w:val="multilevel"/>
    <w:tmpl w:val="F878CE5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color w:val="0000CC"/>
      </w:rPr>
    </w:lvl>
    <w:lvl w:ilvl="2">
      <w:start w:val="1"/>
      <w:numFmt w:val="bullet"/>
      <w:lvlText w:val="­"/>
      <w:lvlJc w:val="left"/>
      <w:pPr>
        <w:ind w:left="1080" w:hanging="720"/>
      </w:pPr>
      <w:rPr>
        <w:rFonts w:ascii="Courier New" w:hAnsi="Courier New"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8C1596A"/>
    <w:multiLevelType w:val="hybridMultilevel"/>
    <w:tmpl w:val="F1304B88"/>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8D76B5"/>
    <w:multiLevelType w:val="hybridMultilevel"/>
    <w:tmpl w:val="DAFEC532"/>
    <w:lvl w:ilvl="0" w:tplc="D9CE5278">
      <w:start w:val="1"/>
      <w:numFmt w:val="decimal"/>
      <w:lvlText w:val="%1."/>
      <w:lvlJc w:val="left"/>
      <w:pPr>
        <w:tabs>
          <w:tab w:val="num" w:pos="1730"/>
        </w:tabs>
        <w:ind w:left="1730" w:hanging="1020"/>
      </w:pPr>
      <w:rPr>
        <w:rFonts w:hint="default"/>
        <w:b/>
      </w:rPr>
    </w:lvl>
    <w:lvl w:ilvl="1" w:tplc="04190001">
      <w:start w:val="1"/>
      <w:numFmt w:val="bullet"/>
      <w:lvlText w:val=""/>
      <w:lvlJc w:val="left"/>
      <w:pPr>
        <w:tabs>
          <w:tab w:val="num" w:pos="900"/>
        </w:tabs>
        <w:ind w:left="900" w:hanging="360"/>
      </w:pPr>
      <w:rPr>
        <w:rFonts w:ascii="Symbol" w:hAnsi="Symbol" w:hint="default"/>
      </w:rPr>
    </w:lvl>
    <w:lvl w:ilvl="2" w:tplc="DE70F43C">
      <w:numFmt w:val="none"/>
      <w:lvlText w:val=""/>
      <w:lvlJc w:val="left"/>
      <w:pPr>
        <w:tabs>
          <w:tab w:val="num" w:pos="360"/>
        </w:tabs>
      </w:pPr>
    </w:lvl>
    <w:lvl w:ilvl="3" w:tplc="406614C4">
      <w:numFmt w:val="none"/>
      <w:lvlText w:val=""/>
      <w:lvlJc w:val="left"/>
      <w:pPr>
        <w:tabs>
          <w:tab w:val="num" w:pos="360"/>
        </w:tabs>
      </w:pPr>
    </w:lvl>
    <w:lvl w:ilvl="4" w:tplc="14AEA5E4">
      <w:numFmt w:val="none"/>
      <w:lvlText w:val=""/>
      <w:lvlJc w:val="left"/>
      <w:pPr>
        <w:tabs>
          <w:tab w:val="num" w:pos="360"/>
        </w:tabs>
      </w:pPr>
    </w:lvl>
    <w:lvl w:ilvl="5" w:tplc="CE3EA9DC">
      <w:numFmt w:val="none"/>
      <w:lvlText w:val=""/>
      <w:lvlJc w:val="left"/>
      <w:pPr>
        <w:tabs>
          <w:tab w:val="num" w:pos="360"/>
        </w:tabs>
      </w:pPr>
    </w:lvl>
    <w:lvl w:ilvl="6" w:tplc="0C149BC4">
      <w:numFmt w:val="none"/>
      <w:lvlText w:val=""/>
      <w:lvlJc w:val="left"/>
      <w:pPr>
        <w:tabs>
          <w:tab w:val="num" w:pos="360"/>
        </w:tabs>
      </w:pPr>
    </w:lvl>
    <w:lvl w:ilvl="7" w:tplc="1A801758">
      <w:numFmt w:val="none"/>
      <w:lvlText w:val=""/>
      <w:lvlJc w:val="left"/>
      <w:pPr>
        <w:tabs>
          <w:tab w:val="num" w:pos="360"/>
        </w:tabs>
      </w:pPr>
    </w:lvl>
    <w:lvl w:ilvl="8" w:tplc="D83AC07E">
      <w:numFmt w:val="none"/>
      <w:lvlText w:val=""/>
      <w:lvlJc w:val="left"/>
      <w:pPr>
        <w:tabs>
          <w:tab w:val="num" w:pos="360"/>
        </w:tabs>
      </w:pPr>
    </w:lvl>
  </w:abstractNum>
  <w:abstractNum w:abstractNumId="17" w15:restartNumberingAfterBreak="0">
    <w:nsid w:val="4F286597"/>
    <w:multiLevelType w:val="hybridMultilevel"/>
    <w:tmpl w:val="77DCB04E"/>
    <w:lvl w:ilvl="0" w:tplc="04190003">
      <w:start w:val="1"/>
      <w:numFmt w:val="bullet"/>
      <w:lvlText w:val="­"/>
      <w:lvlJc w:val="left"/>
      <w:pPr>
        <w:tabs>
          <w:tab w:val="num" w:pos="2020"/>
        </w:tabs>
        <w:ind w:left="2020" w:hanging="360"/>
      </w:pPr>
      <w:rPr>
        <w:rFonts w:ascii="Courier New" w:hAnsi="Courier New" w:hint="default"/>
        <w:b w:val="0"/>
        <w:color w:val="auto"/>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5950E5"/>
    <w:multiLevelType w:val="hybridMultilevel"/>
    <w:tmpl w:val="4B76599E"/>
    <w:lvl w:ilvl="0" w:tplc="80388136">
      <w:start w:val="1"/>
      <w:numFmt w:val="decimal"/>
      <w:lvlText w:val="%1."/>
      <w:lvlJc w:val="left"/>
      <w:pPr>
        <w:ind w:left="431" w:hanging="360"/>
      </w:pPr>
      <w:rPr>
        <w:rFonts w:hint="default"/>
        <w:b w:val="0"/>
      </w:rPr>
    </w:lvl>
    <w:lvl w:ilvl="1" w:tplc="12D61878">
      <w:start w:val="1"/>
      <w:numFmt w:val="decimal"/>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7216439"/>
    <w:multiLevelType w:val="multilevel"/>
    <w:tmpl w:val="8CA2852A"/>
    <w:lvl w:ilvl="0">
      <w:start w:val="1"/>
      <w:numFmt w:val="decimal"/>
      <w:lvlText w:val="%1."/>
      <w:lvlJc w:val="left"/>
      <w:pPr>
        <w:ind w:left="720" w:hanging="360"/>
      </w:pPr>
      <w:rPr>
        <w:rFonts w:hint="default"/>
        <w:b/>
        <w:color w:val="000000"/>
      </w:rPr>
    </w:lvl>
    <w:lvl w:ilvl="1">
      <w:start w:val="1"/>
      <w:numFmt w:val="decimal"/>
      <w:isLgl/>
      <w:lvlText w:val="%1.%2."/>
      <w:lvlJc w:val="left"/>
      <w:pPr>
        <w:ind w:left="2204"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0" w15:restartNumberingAfterBreak="0">
    <w:nsid w:val="59D62E89"/>
    <w:multiLevelType w:val="hybridMultilevel"/>
    <w:tmpl w:val="10A87082"/>
    <w:lvl w:ilvl="0" w:tplc="00000003">
      <w:start w:val="1"/>
      <w:numFmt w:val="bullet"/>
      <w:lvlText w:val=""/>
      <w:lvlJc w:val="left"/>
      <w:pPr>
        <w:ind w:left="1429" w:hanging="360"/>
      </w:pPr>
      <w:rPr>
        <w:rFonts w:ascii="Symbol" w:hAnsi="Symbol"/>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11F280B"/>
    <w:multiLevelType w:val="hybridMultilevel"/>
    <w:tmpl w:val="CA5A5C7C"/>
    <w:lvl w:ilvl="0" w:tplc="04190003">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AE35EC9"/>
    <w:multiLevelType w:val="hybridMultilevel"/>
    <w:tmpl w:val="E75C71C4"/>
    <w:lvl w:ilvl="0" w:tplc="25E8B7A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7436188E"/>
    <w:multiLevelType w:val="hybridMultilevel"/>
    <w:tmpl w:val="6C58EFA4"/>
    <w:lvl w:ilvl="0" w:tplc="00000003">
      <w:start w:val="1"/>
      <w:numFmt w:val="bullet"/>
      <w:lvlText w:val=""/>
      <w:lvlJc w:val="left"/>
      <w:pPr>
        <w:ind w:left="1287" w:hanging="360"/>
      </w:pPr>
      <w:rPr>
        <w:rFonts w:ascii="Symbol" w:hAnsi="Symbol"/>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780354D7"/>
    <w:multiLevelType w:val="hybridMultilevel"/>
    <w:tmpl w:val="E19A91E6"/>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EF13D7B"/>
    <w:multiLevelType w:val="multilevel"/>
    <w:tmpl w:val="F2122CDA"/>
    <w:lvl w:ilvl="0">
      <w:start w:val="5"/>
      <w:numFmt w:val="decimal"/>
      <w:lvlText w:val="%1."/>
      <w:lvlJc w:val="left"/>
      <w:pPr>
        <w:ind w:left="540" w:hanging="540"/>
      </w:pPr>
      <w:rPr>
        <w:rFonts w:hint="default"/>
      </w:rPr>
    </w:lvl>
    <w:lvl w:ilvl="1">
      <w:start w:val="1"/>
      <w:numFmt w:val="decimal"/>
      <w:lvlText w:val="%1.%2."/>
      <w:lvlJc w:val="left"/>
      <w:pPr>
        <w:ind w:left="1249" w:hanging="54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num w:numId="1">
    <w:abstractNumId w:val="13"/>
  </w:num>
  <w:num w:numId="2">
    <w:abstractNumId w:val="18"/>
  </w:num>
  <w:num w:numId="3">
    <w:abstractNumId w:val="5"/>
  </w:num>
  <w:num w:numId="4">
    <w:abstractNumId w:val="22"/>
  </w:num>
  <w:num w:numId="5">
    <w:abstractNumId w:val="4"/>
  </w:num>
  <w:num w:numId="6">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9"/>
  </w:num>
  <w:num w:numId="9">
    <w:abstractNumId w:val="25"/>
  </w:num>
  <w:num w:numId="10">
    <w:abstractNumId w:val="10"/>
  </w:num>
  <w:num w:numId="11">
    <w:abstractNumId w:val="7"/>
  </w:num>
  <w:num w:numId="12">
    <w:abstractNumId w:val="23"/>
  </w:num>
  <w:num w:numId="13">
    <w:abstractNumId w:val="20"/>
  </w:num>
  <w:num w:numId="14">
    <w:abstractNumId w:val="12"/>
  </w:num>
  <w:num w:numId="15">
    <w:abstractNumId w:val="19"/>
  </w:num>
  <w:num w:numId="16">
    <w:abstractNumId w:val="11"/>
  </w:num>
  <w:num w:numId="17">
    <w:abstractNumId w:val="17"/>
  </w:num>
  <w:num w:numId="18">
    <w:abstractNumId w:val="3"/>
  </w:num>
  <w:num w:numId="19">
    <w:abstractNumId w:val="6"/>
  </w:num>
  <w:num w:numId="20">
    <w:abstractNumId w:val="14"/>
  </w:num>
  <w:num w:numId="21">
    <w:abstractNumId w:val="1"/>
  </w:num>
  <w:num w:numId="22">
    <w:abstractNumId w:val="24"/>
  </w:num>
  <w:num w:numId="23">
    <w:abstractNumId w:val="2"/>
  </w:num>
  <w:num w:numId="24">
    <w:abstractNumId w:val="8"/>
  </w:num>
  <w:num w:numId="25">
    <w:abstractNumId w:val="21"/>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7F8"/>
    <w:rsid w:val="000246A2"/>
    <w:rsid w:val="00025F7C"/>
    <w:rsid w:val="00026548"/>
    <w:rsid w:val="00030A6E"/>
    <w:rsid w:val="000655E3"/>
    <w:rsid w:val="00065A80"/>
    <w:rsid w:val="00071FFA"/>
    <w:rsid w:val="00092DE4"/>
    <w:rsid w:val="0009724B"/>
    <w:rsid w:val="000A403C"/>
    <w:rsid w:val="000A6C89"/>
    <w:rsid w:val="000B0700"/>
    <w:rsid w:val="000B39DC"/>
    <w:rsid w:val="000B3DE5"/>
    <w:rsid w:val="000B47F2"/>
    <w:rsid w:val="000E309C"/>
    <w:rsid w:val="000F136A"/>
    <w:rsid w:val="001361EB"/>
    <w:rsid w:val="001406B6"/>
    <w:rsid w:val="00141C42"/>
    <w:rsid w:val="00144238"/>
    <w:rsid w:val="0014652A"/>
    <w:rsid w:val="00151927"/>
    <w:rsid w:val="001643CF"/>
    <w:rsid w:val="00171497"/>
    <w:rsid w:val="00174911"/>
    <w:rsid w:val="0017528C"/>
    <w:rsid w:val="001840AE"/>
    <w:rsid w:val="00195DA0"/>
    <w:rsid w:val="0019604D"/>
    <w:rsid w:val="001B1CA8"/>
    <w:rsid w:val="001C0EA1"/>
    <w:rsid w:val="001C2675"/>
    <w:rsid w:val="001D0B75"/>
    <w:rsid w:val="001D70DA"/>
    <w:rsid w:val="001E081B"/>
    <w:rsid w:val="001E630F"/>
    <w:rsid w:val="001E72CC"/>
    <w:rsid w:val="001E7667"/>
    <w:rsid w:val="001F4661"/>
    <w:rsid w:val="001F5C35"/>
    <w:rsid w:val="0020054A"/>
    <w:rsid w:val="0020120C"/>
    <w:rsid w:val="002114A6"/>
    <w:rsid w:val="0021739F"/>
    <w:rsid w:val="00221726"/>
    <w:rsid w:val="00234709"/>
    <w:rsid w:val="00237F77"/>
    <w:rsid w:val="0024202E"/>
    <w:rsid w:val="002476C0"/>
    <w:rsid w:val="00272152"/>
    <w:rsid w:val="00272350"/>
    <w:rsid w:val="002741FE"/>
    <w:rsid w:val="0027723A"/>
    <w:rsid w:val="00280B59"/>
    <w:rsid w:val="002960D2"/>
    <w:rsid w:val="002A4ABB"/>
    <w:rsid w:val="002A6695"/>
    <w:rsid w:val="002B2DC8"/>
    <w:rsid w:val="002C1644"/>
    <w:rsid w:val="002C25E9"/>
    <w:rsid w:val="002C2FC2"/>
    <w:rsid w:val="002C7513"/>
    <w:rsid w:val="002D7062"/>
    <w:rsid w:val="002D7AE0"/>
    <w:rsid w:val="002F3800"/>
    <w:rsid w:val="002F6D7D"/>
    <w:rsid w:val="00305AEC"/>
    <w:rsid w:val="003064F5"/>
    <w:rsid w:val="00307EB9"/>
    <w:rsid w:val="0032111D"/>
    <w:rsid w:val="00326BE9"/>
    <w:rsid w:val="00337795"/>
    <w:rsid w:val="00355209"/>
    <w:rsid w:val="00362109"/>
    <w:rsid w:val="0036634C"/>
    <w:rsid w:val="0037027C"/>
    <w:rsid w:val="00371F2E"/>
    <w:rsid w:val="00387454"/>
    <w:rsid w:val="0039575F"/>
    <w:rsid w:val="00396E34"/>
    <w:rsid w:val="003B22CC"/>
    <w:rsid w:val="003C18A8"/>
    <w:rsid w:val="004013EF"/>
    <w:rsid w:val="00402D21"/>
    <w:rsid w:val="004147EB"/>
    <w:rsid w:val="00414AC1"/>
    <w:rsid w:val="00417362"/>
    <w:rsid w:val="004177F8"/>
    <w:rsid w:val="00420E66"/>
    <w:rsid w:val="0042103C"/>
    <w:rsid w:val="0042469A"/>
    <w:rsid w:val="00457C18"/>
    <w:rsid w:val="00475751"/>
    <w:rsid w:val="00485CDD"/>
    <w:rsid w:val="0049605D"/>
    <w:rsid w:val="004A2D9C"/>
    <w:rsid w:val="004A4610"/>
    <w:rsid w:val="004C15C2"/>
    <w:rsid w:val="004D3633"/>
    <w:rsid w:val="004D396B"/>
    <w:rsid w:val="004D4C38"/>
    <w:rsid w:val="004F36AC"/>
    <w:rsid w:val="004F51BF"/>
    <w:rsid w:val="004F5582"/>
    <w:rsid w:val="00521EB6"/>
    <w:rsid w:val="00543543"/>
    <w:rsid w:val="0054606D"/>
    <w:rsid w:val="00546B91"/>
    <w:rsid w:val="005561B8"/>
    <w:rsid w:val="00565500"/>
    <w:rsid w:val="005703BE"/>
    <w:rsid w:val="00582662"/>
    <w:rsid w:val="00594144"/>
    <w:rsid w:val="005A5F45"/>
    <w:rsid w:val="005B34CA"/>
    <w:rsid w:val="005C70C6"/>
    <w:rsid w:val="005D27CB"/>
    <w:rsid w:val="005E3112"/>
    <w:rsid w:val="005F4265"/>
    <w:rsid w:val="00603E11"/>
    <w:rsid w:val="00605D12"/>
    <w:rsid w:val="006110E9"/>
    <w:rsid w:val="006439B2"/>
    <w:rsid w:val="006578DF"/>
    <w:rsid w:val="006642A4"/>
    <w:rsid w:val="00670F6C"/>
    <w:rsid w:val="0067188A"/>
    <w:rsid w:val="00671EAD"/>
    <w:rsid w:val="00674E3A"/>
    <w:rsid w:val="0069274C"/>
    <w:rsid w:val="00696B3E"/>
    <w:rsid w:val="006A0A6D"/>
    <w:rsid w:val="006A6D3F"/>
    <w:rsid w:val="006E2364"/>
    <w:rsid w:val="006E2865"/>
    <w:rsid w:val="006E3721"/>
    <w:rsid w:val="006E461A"/>
    <w:rsid w:val="00700BDE"/>
    <w:rsid w:val="007017C4"/>
    <w:rsid w:val="0070315C"/>
    <w:rsid w:val="0073635D"/>
    <w:rsid w:val="00742B41"/>
    <w:rsid w:val="0075683F"/>
    <w:rsid w:val="007659A4"/>
    <w:rsid w:val="00766C73"/>
    <w:rsid w:val="007670F7"/>
    <w:rsid w:val="00771BF7"/>
    <w:rsid w:val="00774A7F"/>
    <w:rsid w:val="0078002C"/>
    <w:rsid w:val="007B5B41"/>
    <w:rsid w:val="007C6EC5"/>
    <w:rsid w:val="007D0C9F"/>
    <w:rsid w:val="007D2C20"/>
    <w:rsid w:val="007F554D"/>
    <w:rsid w:val="00803910"/>
    <w:rsid w:val="008221D9"/>
    <w:rsid w:val="008266FA"/>
    <w:rsid w:val="00832906"/>
    <w:rsid w:val="00835025"/>
    <w:rsid w:val="00844923"/>
    <w:rsid w:val="00845C76"/>
    <w:rsid w:val="0085535F"/>
    <w:rsid w:val="00862C67"/>
    <w:rsid w:val="0086647C"/>
    <w:rsid w:val="00875F6F"/>
    <w:rsid w:val="00886175"/>
    <w:rsid w:val="00893151"/>
    <w:rsid w:val="0089548B"/>
    <w:rsid w:val="008B362A"/>
    <w:rsid w:val="008B46CA"/>
    <w:rsid w:val="008B6E33"/>
    <w:rsid w:val="008D285E"/>
    <w:rsid w:val="008D2B9D"/>
    <w:rsid w:val="008D3B16"/>
    <w:rsid w:val="008D603E"/>
    <w:rsid w:val="008D6318"/>
    <w:rsid w:val="008E43B1"/>
    <w:rsid w:val="008E4AFD"/>
    <w:rsid w:val="008E68C7"/>
    <w:rsid w:val="008F0CDA"/>
    <w:rsid w:val="008F4229"/>
    <w:rsid w:val="009007FF"/>
    <w:rsid w:val="00930436"/>
    <w:rsid w:val="009469EA"/>
    <w:rsid w:val="00967469"/>
    <w:rsid w:val="00976F97"/>
    <w:rsid w:val="0097786C"/>
    <w:rsid w:val="00992554"/>
    <w:rsid w:val="009A2597"/>
    <w:rsid w:val="009A28C4"/>
    <w:rsid w:val="009A3426"/>
    <w:rsid w:val="009B7EFC"/>
    <w:rsid w:val="009C3573"/>
    <w:rsid w:val="009D06ED"/>
    <w:rsid w:val="009F0F89"/>
    <w:rsid w:val="009F5610"/>
    <w:rsid w:val="009F6400"/>
    <w:rsid w:val="009F7773"/>
    <w:rsid w:val="00A019D7"/>
    <w:rsid w:val="00A20ACE"/>
    <w:rsid w:val="00A45162"/>
    <w:rsid w:val="00A5052E"/>
    <w:rsid w:val="00A51F92"/>
    <w:rsid w:val="00A5208F"/>
    <w:rsid w:val="00A57431"/>
    <w:rsid w:val="00A60312"/>
    <w:rsid w:val="00A66FDB"/>
    <w:rsid w:val="00A6746A"/>
    <w:rsid w:val="00A75611"/>
    <w:rsid w:val="00AA1C98"/>
    <w:rsid w:val="00AC4395"/>
    <w:rsid w:val="00AC6B76"/>
    <w:rsid w:val="00AD5695"/>
    <w:rsid w:val="00B00A57"/>
    <w:rsid w:val="00B05D15"/>
    <w:rsid w:val="00B10A65"/>
    <w:rsid w:val="00B15905"/>
    <w:rsid w:val="00B17307"/>
    <w:rsid w:val="00B27345"/>
    <w:rsid w:val="00B42963"/>
    <w:rsid w:val="00B43A67"/>
    <w:rsid w:val="00B47DE4"/>
    <w:rsid w:val="00B53E05"/>
    <w:rsid w:val="00B65A30"/>
    <w:rsid w:val="00B72B92"/>
    <w:rsid w:val="00B72DDA"/>
    <w:rsid w:val="00B7332F"/>
    <w:rsid w:val="00B73AD9"/>
    <w:rsid w:val="00B741DC"/>
    <w:rsid w:val="00BA0197"/>
    <w:rsid w:val="00BB6292"/>
    <w:rsid w:val="00BE0E61"/>
    <w:rsid w:val="00BF4778"/>
    <w:rsid w:val="00C05EE7"/>
    <w:rsid w:val="00C11ECA"/>
    <w:rsid w:val="00C129F8"/>
    <w:rsid w:val="00C2641E"/>
    <w:rsid w:val="00C27FDA"/>
    <w:rsid w:val="00C4584A"/>
    <w:rsid w:val="00C71304"/>
    <w:rsid w:val="00C7530B"/>
    <w:rsid w:val="00C845B4"/>
    <w:rsid w:val="00C96D8B"/>
    <w:rsid w:val="00C96E49"/>
    <w:rsid w:val="00CA0787"/>
    <w:rsid w:val="00CA5AC5"/>
    <w:rsid w:val="00CB2BA5"/>
    <w:rsid w:val="00CC0072"/>
    <w:rsid w:val="00CD3C42"/>
    <w:rsid w:val="00CD3F4E"/>
    <w:rsid w:val="00CD68D4"/>
    <w:rsid w:val="00D26A31"/>
    <w:rsid w:val="00D42FD9"/>
    <w:rsid w:val="00D448CC"/>
    <w:rsid w:val="00D617F8"/>
    <w:rsid w:val="00D70AC1"/>
    <w:rsid w:val="00D74B0F"/>
    <w:rsid w:val="00D75972"/>
    <w:rsid w:val="00D81F7F"/>
    <w:rsid w:val="00D83BE6"/>
    <w:rsid w:val="00D945AE"/>
    <w:rsid w:val="00DB1253"/>
    <w:rsid w:val="00DC4425"/>
    <w:rsid w:val="00DD1022"/>
    <w:rsid w:val="00DE0F2B"/>
    <w:rsid w:val="00DE161F"/>
    <w:rsid w:val="00DF1DA8"/>
    <w:rsid w:val="00E02A22"/>
    <w:rsid w:val="00E2663C"/>
    <w:rsid w:val="00E44430"/>
    <w:rsid w:val="00E46FC5"/>
    <w:rsid w:val="00E53D46"/>
    <w:rsid w:val="00E54210"/>
    <w:rsid w:val="00E70D57"/>
    <w:rsid w:val="00E71B06"/>
    <w:rsid w:val="00E82144"/>
    <w:rsid w:val="00EA6014"/>
    <w:rsid w:val="00EB3B0E"/>
    <w:rsid w:val="00EB5289"/>
    <w:rsid w:val="00EC08A5"/>
    <w:rsid w:val="00ED415F"/>
    <w:rsid w:val="00EF52BF"/>
    <w:rsid w:val="00EF611B"/>
    <w:rsid w:val="00F008F7"/>
    <w:rsid w:val="00F00981"/>
    <w:rsid w:val="00F06BE4"/>
    <w:rsid w:val="00F139CA"/>
    <w:rsid w:val="00F254C2"/>
    <w:rsid w:val="00F45F3B"/>
    <w:rsid w:val="00F527DB"/>
    <w:rsid w:val="00F54C99"/>
    <w:rsid w:val="00F64097"/>
    <w:rsid w:val="00F67598"/>
    <w:rsid w:val="00F719BD"/>
    <w:rsid w:val="00F72895"/>
    <w:rsid w:val="00F809FB"/>
    <w:rsid w:val="00FA20F7"/>
    <w:rsid w:val="00FB3676"/>
    <w:rsid w:val="00FC5726"/>
    <w:rsid w:val="00FD0B6F"/>
    <w:rsid w:val="00FD7C69"/>
    <w:rsid w:val="00FD7F41"/>
    <w:rsid w:val="00FE2A31"/>
    <w:rsid w:val="00FF3BEF"/>
    <w:rsid w:val="00FF63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6299CD-EB90-4B94-8E71-0A27061BB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396B"/>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E70D57"/>
    <w:pPr>
      <w:keepNext/>
      <w:jc w:val="center"/>
      <w:outlineLvl w:val="1"/>
    </w:pPr>
    <w:rPr>
      <w:b/>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4D396B"/>
    <w:rPr>
      <w:color w:val="0000FF"/>
      <w:u w:val="single"/>
    </w:rPr>
  </w:style>
  <w:style w:type="paragraph" w:customStyle="1" w:styleId="3">
    <w:name w:val="Пункт_3"/>
    <w:basedOn w:val="a"/>
    <w:rsid w:val="004D396B"/>
    <w:pPr>
      <w:spacing w:after="200" w:line="276" w:lineRule="auto"/>
    </w:pPr>
    <w:rPr>
      <w:rFonts w:ascii="Calibri" w:eastAsia="Calibri" w:hAnsi="Calibri"/>
      <w:sz w:val="22"/>
      <w:szCs w:val="22"/>
      <w:lang w:eastAsia="en-US"/>
    </w:rPr>
  </w:style>
  <w:style w:type="paragraph" w:styleId="a4">
    <w:name w:val="List Number"/>
    <w:basedOn w:val="a"/>
    <w:rsid w:val="004D396B"/>
    <w:pPr>
      <w:autoSpaceDE w:val="0"/>
      <w:autoSpaceDN w:val="0"/>
      <w:spacing w:before="60" w:line="360" w:lineRule="auto"/>
      <w:jc w:val="both"/>
    </w:pPr>
    <w:rPr>
      <w:sz w:val="28"/>
    </w:rPr>
  </w:style>
  <w:style w:type="paragraph" w:customStyle="1" w:styleId="a5">
    <w:name w:val="Ариал"/>
    <w:basedOn w:val="a"/>
    <w:link w:val="1"/>
    <w:rsid w:val="004D396B"/>
    <w:pPr>
      <w:spacing w:before="120" w:after="120" w:line="360" w:lineRule="auto"/>
      <w:ind w:firstLine="851"/>
      <w:jc w:val="both"/>
    </w:pPr>
    <w:rPr>
      <w:rFonts w:ascii="Arial" w:hAnsi="Arial"/>
      <w:lang w:val="x-none" w:eastAsia="x-none"/>
    </w:rPr>
  </w:style>
  <w:style w:type="character" w:customStyle="1" w:styleId="1">
    <w:name w:val="Ариал Знак1"/>
    <w:link w:val="a5"/>
    <w:locked/>
    <w:rsid w:val="004D396B"/>
    <w:rPr>
      <w:rFonts w:ascii="Arial" w:eastAsia="Times New Roman" w:hAnsi="Arial" w:cs="Times New Roman"/>
      <w:sz w:val="24"/>
      <w:szCs w:val="24"/>
      <w:lang w:val="x-none" w:eastAsia="x-none"/>
    </w:rPr>
  </w:style>
  <w:style w:type="character" w:styleId="a6">
    <w:name w:val="FollowedHyperlink"/>
    <w:basedOn w:val="a0"/>
    <w:uiPriority w:val="99"/>
    <w:semiHidden/>
    <w:unhideWhenUsed/>
    <w:rsid w:val="0032111D"/>
    <w:rPr>
      <w:color w:val="800080" w:themeColor="followedHyperlink"/>
      <w:u w:val="single"/>
    </w:rPr>
  </w:style>
  <w:style w:type="paragraph" w:styleId="a7">
    <w:name w:val="Balloon Text"/>
    <w:basedOn w:val="a"/>
    <w:link w:val="a8"/>
    <w:uiPriority w:val="99"/>
    <w:semiHidden/>
    <w:unhideWhenUsed/>
    <w:rsid w:val="00886175"/>
    <w:rPr>
      <w:rFonts w:ascii="Tahoma" w:hAnsi="Tahoma" w:cs="Tahoma"/>
      <w:sz w:val="16"/>
      <w:szCs w:val="16"/>
    </w:rPr>
  </w:style>
  <w:style w:type="character" w:customStyle="1" w:styleId="a8">
    <w:name w:val="Текст выноски Знак"/>
    <w:basedOn w:val="a0"/>
    <w:link w:val="a7"/>
    <w:uiPriority w:val="99"/>
    <w:semiHidden/>
    <w:rsid w:val="00886175"/>
    <w:rPr>
      <w:rFonts w:ascii="Tahoma" w:eastAsia="Times New Roman" w:hAnsi="Tahoma" w:cs="Tahoma"/>
      <w:sz w:val="16"/>
      <w:szCs w:val="16"/>
      <w:lang w:eastAsia="ru-RU"/>
    </w:rPr>
  </w:style>
  <w:style w:type="paragraph" w:styleId="a9">
    <w:name w:val="Body Text"/>
    <w:basedOn w:val="a"/>
    <w:link w:val="aa"/>
    <w:uiPriority w:val="99"/>
    <w:semiHidden/>
    <w:unhideWhenUsed/>
    <w:rsid w:val="00696B3E"/>
    <w:pPr>
      <w:spacing w:after="120"/>
    </w:pPr>
  </w:style>
  <w:style w:type="character" w:customStyle="1" w:styleId="aa">
    <w:name w:val="Основной текст Знак"/>
    <w:basedOn w:val="a0"/>
    <w:link w:val="a9"/>
    <w:uiPriority w:val="99"/>
    <w:semiHidden/>
    <w:rsid w:val="00696B3E"/>
    <w:rPr>
      <w:rFonts w:ascii="Times New Roman" w:eastAsia="Times New Roman" w:hAnsi="Times New Roman" w:cs="Times New Roman"/>
      <w:sz w:val="24"/>
      <w:szCs w:val="24"/>
      <w:lang w:eastAsia="ru-RU"/>
    </w:rPr>
  </w:style>
  <w:style w:type="character" w:customStyle="1" w:styleId="fieldeditdigitvalue">
    <w:name w:val="fieldeditdigitvalue"/>
    <w:basedOn w:val="a0"/>
    <w:rsid w:val="00A5052E"/>
  </w:style>
  <w:style w:type="character" w:customStyle="1" w:styleId="fieldeditvalue">
    <w:name w:val="fieldeditvalue"/>
    <w:basedOn w:val="a0"/>
    <w:rsid w:val="00A5052E"/>
  </w:style>
  <w:style w:type="paragraph" w:styleId="ab">
    <w:name w:val="No Spacing"/>
    <w:uiPriority w:val="1"/>
    <w:qFormat/>
    <w:rsid w:val="000B47F2"/>
    <w:pPr>
      <w:spacing w:after="0" w:line="240" w:lineRule="auto"/>
    </w:pPr>
    <w:rPr>
      <w:rFonts w:ascii="Times New Roman" w:eastAsia="Times New Roman" w:hAnsi="Times New Roman" w:cs="Times New Roman"/>
      <w:sz w:val="24"/>
      <w:szCs w:val="24"/>
      <w:lang w:eastAsia="ru-RU"/>
    </w:rPr>
  </w:style>
  <w:style w:type="paragraph" w:styleId="21">
    <w:name w:val="Body Text Indent 2"/>
    <w:basedOn w:val="a"/>
    <w:link w:val="22"/>
    <w:unhideWhenUsed/>
    <w:rsid w:val="00E70D57"/>
    <w:pPr>
      <w:spacing w:after="120" w:line="480" w:lineRule="auto"/>
      <w:ind w:left="283"/>
    </w:pPr>
  </w:style>
  <w:style w:type="character" w:customStyle="1" w:styleId="22">
    <w:name w:val="Основной текст с отступом 2 Знак"/>
    <w:basedOn w:val="a0"/>
    <w:link w:val="21"/>
    <w:rsid w:val="00E70D57"/>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E70D57"/>
    <w:rPr>
      <w:rFonts w:ascii="Times New Roman" w:eastAsia="Times New Roman" w:hAnsi="Times New Roman" w:cs="Times New Roman"/>
      <w:b/>
      <w:i/>
      <w:sz w:val="24"/>
      <w:szCs w:val="20"/>
      <w:lang w:eastAsia="ru-RU"/>
    </w:rPr>
  </w:style>
  <w:style w:type="paragraph" w:styleId="ac">
    <w:name w:val="List Paragraph"/>
    <w:aliases w:val="Нумерованый список,List Paragraph1"/>
    <w:basedOn w:val="a"/>
    <w:link w:val="ad"/>
    <w:uiPriority w:val="34"/>
    <w:qFormat/>
    <w:rsid w:val="00E70D57"/>
    <w:pPr>
      <w:spacing w:after="200" w:line="276" w:lineRule="auto"/>
      <w:ind w:left="720"/>
      <w:contextualSpacing/>
    </w:pPr>
    <w:rPr>
      <w:rFonts w:ascii="Calibri" w:eastAsia="Calibri" w:hAnsi="Calibri"/>
      <w:sz w:val="22"/>
      <w:szCs w:val="22"/>
      <w:lang w:eastAsia="en-US"/>
    </w:rPr>
  </w:style>
  <w:style w:type="paragraph" w:styleId="ae">
    <w:name w:val="Body Text Indent"/>
    <w:basedOn w:val="a"/>
    <w:link w:val="af"/>
    <w:uiPriority w:val="99"/>
    <w:semiHidden/>
    <w:unhideWhenUsed/>
    <w:rsid w:val="000A403C"/>
    <w:pPr>
      <w:spacing w:after="120"/>
      <w:ind w:left="283"/>
    </w:pPr>
  </w:style>
  <w:style w:type="character" w:customStyle="1" w:styleId="af">
    <w:name w:val="Основной текст с отступом Знак"/>
    <w:basedOn w:val="a0"/>
    <w:link w:val="ae"/>
    <w:uiPriority w:val="99"/>
    <w:semiHidden/>
    <w:rsid w:val="000A403C"/>
    <w:rPr>
      <w:rFonts w:ascii="Times New Roman" w:eastAsia="Times New Roman" w:hAnsi="Times New Roman" w:cs="Times New Roman"/>
      <w:sz w:val="24"/>
      <w:szCs w:val="24"/>
      <w:lang w:eastAsia="ru-RU"/>
    </w:rPr>
  </w:style>
  <w:style w:type="character" w:customStyle="1" w:styleId="ad">
    <w:name w:val="Абзац списка Знак"/>
    <w:aliases w:val="Нумерованый список Знак,List Paragraph1 Знак"/>
    <w:link w:val="ac"/>
    <w:uiPriority w:val="34"/>
    <w:rsid w:val="000A403C"/>
    <w:rPr>
      <w:rFonts w:ascii="Calibri" w:eastAsia="Calibri" w:hAnsi="Calibri" w:cs="Times New Roman"/>
    </w:rPr>
  </w:style>
  <w:style w:type="paragraph" w:customStyle="1" w:styleId="10">
    <w:name w:val="Обычный1"/>
    <w:rsid w:val="000A6C89"/>
    <w:pPr>
      <w:spacing w:after="0" w:line="240" w:lineRule="auto"/>
      <w:ind w:firstLine="720"/>
      <w:jc w:val="both"/>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489">
      <w:bodyDiv w:val="1"/>
      <w:marLeft w:val="0"/>
      <w:marRight w:val="0"/>
      <w:marTop w:val="0"/>
      <w:marBottom w:val="0"/>
      <w:divBdr>
        <w:top w:val="none" w:sz="0" w:space="0" w:color="auto"/>
        <w:left w:val="none" w:sz="0" w:space="0" w:color="auto"/>
        <w:bottom w:val="none" w:sz="0" w:space="0" w:color="auto"/>
        <w:right w:val="none" w:sz="0" w:space="0" w:color="auto"/>
      </w:divBdr>
      <w:divsChild>
        <w:div w:id="1516310706">
          <w:marLeft w:val="0"/>
          <w:marRight w:val="0"/>
          <w:marTop w:val="0"/>
          <w:marBottom w:val="0"/>
          <w:divBdr>
            <w:top w:val="none" w:sz="0" w:space="0" w:color="auto"/>
            <w:left w:val="none" w:sz="0" w:space="0" w:color="auto"/>
            <w:bottom w:val="none" w:sz="0" w:space="0" w:color="auto"/>
            <w:right w:val="none" w:sz="0" w:space="0" w:color="auto"/>
          </w:divBdr>
          <w:divsChild>
            <w:div w:id="359206345">
              <w:marLeft w:val="0"/>
              <w:marRight w:val="0"/>
              <w:marTop w:val="0"/>
              <w:marBottom w:val="0"/>
              <w:divBdr>
                <w:top w:val="none" w:sz="0" w:space="0" w:color="auto"/>
                <w:left w:val="none" w:sz="0" w:space="0" w:color="auto"/>
                <w:bottom w:val="none" w:sz="0" w:space="0" w:color="auto"/>
                <w:right w:val="none" w:sz="0" w:space="0" w:color="auto"/>
              </w:divBdr>
              <w:divsChild>
                <w:div w:id="1001471097">
                  <w:marLeft w:val="0"/>
                  <w:marRight w:val="0"/>
                  <w:marTop w:val="0"/>
                  <w:marBottom w:val="0"/>
                  <w:divBdr>
                    <w:top w:val="none" w:sz="0" w:space="0" w:color="auto"/>
                    <w:left w:val="none" w:sz="0" w:space="0" w:color="auto"/>
                    <w:bottom w:val="none" w:sz="0" w:space="0" w:color="auto"/>
                    <w:right w:val="none" w:sz="0" w:space="0" w:color="auto"/>
                  </w:divBdr>
                  <w:divsChild>
                    <w:div w:id="1775325084">
                      <w:marLeft w:val="0"/>
                      <w:marRight w:val="0"/>
                      <w:marTop w:val="0"/>
                      <w:marBottom w:val="0"/>
                      <w:divBdr>
                        <w:top w:val="none" w:sz="0" w:space="0" w:color="auto"/>
                        <w:left w:val="none" w:sz="0" w:space="0" w:color="auto"/>
                        <w:bottom w:val="none" w:sz="0" w:space="0" w:color="auto"/>
                        <w:right w:val="none" w:sz="0" w:space="0" w:color="auto"/>
                      </w:divBdr>
                      <w:divsChild>
                        <w:div w:id="1476675625">
                          <w:marLeft w:val="0"/>
                          <w:marRight w:val="0"/>
                          <w:marTop w:val="0"/>
                          <w:marBottom w:val="0"/>
                          <w:divBdr>
                            <w:top w:val="none" w:sz="0" w:space="0" w:color="auto"/>
                            <w:left w:val="none" w:sz="0" w:space="0" w:color="auto"/>
                            <w:bottom w:val="none" w:sz="0" w:space="0" w:color="auto"/>
                            <w:right w:val="none" w:sz="0" w:space="0" w:color="auto"/>
                          </w:divBdr>
                          <w:divsChild>
                            <w:div w:id="1808820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2735116">
      <w:bodyDiv w:val="1"/>
      <w:marLeft w:val="0"/>
      <w:marRight w:val="0"/>
      <w:marTop w:val="0"/>
      <w:marBottom w:val="0"/>
      <w:divBdr>
        <w:top w:val="none" w:sz="0" w:space="0" w:color="auto"/>
        <w:left w:val="none" w:sz="0" w:space="0" w:color="auto"/>
        <w:bottom w:val="none" w:sz="0" w:space="0" w:color="auto"/>
        <w:right w:val="none" w:sz="0" w:space="0" w:color="auto"/>
      </w:divBdr>
      <w:divsChild>
        <w:div w:id="970864718">
          <w:marLeft w:val="0"/>
          <w:marRight w:val="0"/>
          <w:marTop w:val="0"/>
          <w:marBottom w:val="0"/>
          <w:divBdr>
            <w:top w:val="none" w:sz="0" w:space="0" w:color="auto"/>
            <w:left w:val="none" w:sz="0" w:space="0" w:color="auto"/>
            <w:bottom w:val="none" w:sz="0" w:space="0" w:color="auto"/>
            <w:right w:val="none" w:sz="0" w:space="0" w:color="auto"/>
          </w:divBdr>
          <w:divsChild>
            <w:div w:id="1842427586">
              <w:marLeft w:val="0"/>
              <w:marRight w:val="0"/>
              <w:marTop w:val="0"/>
              <w:marBottom w:val="0"/>
              <w:divBdr>
                <w:top w:val="none" w:sz="0" w:space="0" w:color="auto"/>
                <w:left w:val="none" w:sz="0" w:space="0" w:color="auto"/>
                <w:bottom w:val="none" w:sz="0" w:space="0" w:color="auto"/>
                <w:right w:val="none" w:sz="0" w:space="0" w:color="auto"/>
              </w:divBdr>
              <w:divsChild>
                <w:div w:id="457991425">
                  <w:marLeft w:val="0"/>
                  <w:marRight w:val="0"/>
                  <w:marTop w:val="0"/>
                  <w:marBottom w:val="0"/>
                  <w:divBdr>
                    <w:top w:val="none" w:sz="0" w:space="0" w:color="auto"/>
                    <w:left w:val="none" w:sz="0" w:space="0" w:color="auto"/>
                    <w:bottom w:val="none" w:sz="0" w:space="0" w:color="auto"/>
                    <w:right w:val="none" w:sz="0" w:space="0" w:color="auto"/>
                  </w:divBdr>
                  <w:divsChild>
                    <w:div w:id="1705672076">
                      <w:marLeft w:val="0"/>
                      <w:marRight w:val="0"/>
                      <w:marTop w:val="0"/>
                      <w:marBottom w:val="0"/>
                      <w:divBdr>
                        <w:top w:val="none" w:sz="0" w:space="0" w:color="auto"/>
                        <w:left w:val="none" w:sz="0" w:space="0" w:color="auto"/>
                        <w:bottom w:val="none" w:sz="0" w:space="0" w:color="auto"/>
                        <w:right w:val="none" w:sz="0" w:space="0" w:color="auto"/>
                      </w:divBdr>
                      <w:divsChild>
                        <w:div w:id="1481850423">
                          <w:marLeft w:val="0"/>
                          <w:marRight w:val="0"/>
                          <w:marTop w:val="0"/>
                          <w:marBottom w:val="0"/>
                          <w:divBdr>
                            <w:top w:val="none" w:sz="0" w:space="0" w:color="auto"/>
                            <w:left w:val="none" w:sz="0" w:space="0" w:color="auto"/>
                            <w:bottom w:val="none" w:sz="0" w:space="0" w:color="auto"/>
                            <w:right w:val="none" w:sz="0" w:space="0" w:color="auto"/>
                          </w:divBdr>
                          <w:divsChild>
                            <w:div w:id="73466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983435">
      <w:bodyDiv w:val="1"/>
      <w:marLeft w:val="0"/>
      <w:marRight w:val="0"/>
      <w:marTop w:val="0"/>
      <w:marBottom w:val="0"/>
      <w:divBdr>
        <w:top w:val="none" w:sz="0" w:space="0" w:color="auto"/>
        <w:left w:val="none" w:sz="0" w:space="0" w:color="auto"/>
        <w:bottom w:val="none" w:sz="0" w:space="0" w:color="auto"/>
        <w:right w:val="none" w:sz="0" w:space="0" w:color="auto"/>
      </w:divBdr>
      <w:divsChild>
        <w:div w:id="1269657795">
          <w:marLeft w:val="0"/>
          <w:marRight w:val="0"/>
          <w:marTop w:val="0"/>
          <w:marBottom w:val="0"/>
          <w:divBdr>
            <w:top w:val="none" w:sz="0" w:space="0" w:color="auto"/>
            <w:left w:val="none" w:sz="0" w:space="0" w:color="auto"/>
            <w:bottom w:val="none" w:sz="0" w:space="0" w:color="auto"/>
            <w:right w:val="none" w:sz="0" w:space="0" w:color="auto"/>
          </w:divBdr>
          <w:divsChild>
            <w:div w:id="27031172">
              <w:marLeft w:val="0"/>
              <w:marRight w:val="0"/>
              <w:marTop w:val="0"/>
              <w:marBottom w:val="0"/>
              <w:divBdr>
                <w:top w:val="none" w:sz="0" w:space="0" w:color="auto"/>
                <w:left w:val="none" w:sz="0" w:space="0" w:color="auto"/>
                <w:bottom w:val="none" w:sz="0" w:space="0" w:color="auto"/>
                <w:right w:val="none" w:sz="0" w:space="0" w:color="auto"/>
              </w:divBdr>
              <w:divsChild>
                <w:div w:id="416945754">
                  <w:marLeft w:val="0"/>
                  <w:marRight w:val="0"/>
                  <w:marTop w:val="0"/>
                  <w:marBottom w:val="0"/>
                  <w:divBdr>
                    <w:top w:val="none" w:sz="0" w:space="0" w:color="auto"/>
                    <w:left w:val="none" w:sz="0" w:space="0" w:color="auto"/>
                    <w:bottom w:val="none" w:sz="0" w:space="0" w:color="auto"/>
                    <w:right w:val="none" w:sz="0" w:space="0" w:color="auto"/>
                  </w:divBdr>
                  <w:divsChild>
                    <w:div w:id="1087069791">
                      <w:marLeft w:val="0"/>
                      <w:marRight w:val="0"/>
                      <w:marTop w:val="0"/>
                      <w:marBottom w:val="0"/>
                      <w:divBdr>
                        <w:top w:val="none" w:sz="0" w:space="0" w:color="auto"/>
                        <w:left w:val="none" w:sz="0" w:space="0" w:color="auto"/>
                        <w:bottom w:val="none" w:sz="0" w:space="0" w:color="auto"/>
                        <w:right w:val="none" w:sz="0" w:space="0" w:color="auto"/>
                      </w:divBdr>
                      <w:divsChild>
                        <w:div w:id="828441835">
                          <w:marLeft w:val="0"/>
                          <w:marRight w:val="0"/>
                          <w:marTop w:val="0"/>
                          <w:marBottom w:val="0"/>
                          <w:divBdr>
                            <w:top w:val="none" w:sz="0" w:space="0" w:color="auto"/>
                            <w:left w:val="none" w:sz="0" w:space="0" w:color="auto"/>
                            <w:bottom w:val="none" w:sz="0" w:space="0" w:color="auto"/>
                            <w:right w:val="none" w:sz="0" w:space="0" w:color="auto"/>
                          </w:divBdr>
                          <w:divsChild>
                            <w:div w:id="663894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8397828">
      <w:bodyDiv w:val="1"/>
      <w:marLeft w:val="0"/>
      <w:marRight w:val="0"/>
      <w:marTop w:val="0"/>
      <w:marBottom w:val="0"/>
      <w:divBdr>
        <w:top w:val="none" w:sz="0" w:space="0" w:color="auto"/>
        <w:left w:val="none" w:sz="0" w:space="0" w:color="auto"/>
        <w:bottom w:val="none" w:sz="0" w:space="0" w:color="auto"/>
        <w:right w:val="none" w:sz="0" w:space="0" w:color="auto"/>
      </w:divBdr>
    </w:div>
    <w:div w:id="1203665725">
      <w:bodyDiv w:val="1"/>
      <w:marLeft w:val="0"/>
      <w:marRight w:val="0"/>
      <w:marTop w:val="0"/>
      <w:marBottom w:val="0"/>
      <w:divBdr>
        <w:top w:val="none" w:sz="0" w:space="0" w:color="auto"/>
        <w:left w:val="none" w:sz="0" w:space="0" w:color="auto"/>
        <w:bottom w:val="none" w:sz="0" w:space="0" w:color="auto"/>
        <w:right w:val="none" w:sz="0" w:space="0" w:color="auto"/>
      </w:divBdr>
    </w:div>
    <w:div w:id="1396200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2DAEA0E322330BA8B9779DD04DD8E667C459E2F3DE3C3F6C103FA2AC749B536649C248434F2CC5913AB880ACAFD7A1E8FB8544782F04EBCLBZEI" TargetMode="External"/><Relationship Id="rId13" Type="http://schemas.openxmlformats.org/officeDocument/2006/relationships/hyperlink" Target="consultantplus://offline/ref=D2DAEA0E322330BA8B9779DD04DD8E667C459E2F3DE3C3F6C103FA2AC749B536649C248434F2CC5811AB880ACAFD7A1E8FB8544782F04EBCLBZEI" TargetMode="External"/><Relationship Id="rId3" Type="http://schemas.openxmlformats.org/officeDocument/2006/relationships/styles" Target="styles.xml"/><Relationship Id="rId7" Type="http://schemas.openxmlformats.org/officeDocument/2006/relationships/hyperlink" Target="consultantplus://offline/ref=D2DAEA0E322330BA8B9779DD04DD8E667C459E2F3DE3C3F6C103FA2AC749B536649C248434F2CC5E19AB880ACAFD7A1E8FB8544782F04EBCLBZEI" TargetMode="External"/><Relationship Id="rId12" Type="http://schemas.openxmlformats.org/officeDocument/2006/relationships/hyperlink" Target="consultantplus://offline/ref=D2DAEA0E322330BA8B9779DD04DD8E667C459E2F3DE3C3F6C103FA2AC749B536649C248434F2CC5913AB880ACAFD7A1E8FB8544782F04EBCLBZE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D2DAEA0E322330BA8B9779DD04DD8E667C459E2F3DE3C3F6C103FA2AC749B536649C248434F2CC5F19AB880ACAFD7A1E8FB8544782F04EBCLBZEI" TargetMode="External"/><Relationship Id="rId11" Type="http://schemas.openxmlformats.org/officeDocument/2006/relationships/hyperlink" Target="consultantplus://offline/ref=D2DAEA0E322330BA8B9779DD04DD8E667C459E2F3DE3C3F6C103FA2AC749B536649C248434F2CC5E19AB880ACAFD7A1E8FB8544782F04EBCLBZE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D2DAEA0E322330BA8B9779DD04DD8E667C459E2F3DE3C3F6C103FA2AC749B536649C248434F2CC5F19AB880ACAFD7A1E8FB8544782F04EBCLBZEI" TargetMode="External"/><Relationship Id="rId4" Type="http://schemas.openxmlformats.org/officeDocument/2006/relationships/settings" Target="settings.xml"/><Relationship Id="rId9" Type="http://schemas.openxmlformats.org/officeDocument/2006/relationships/hyperlink" Target="consultantplus://offline/ref=D2DAEA0E322330BA8B9779DD04DD8E667C459E2F3DE3C3F6C103FA2AC749B536649C248434F2CC5811AB880ACAFD7A1E8FB8544782F04EBCLBZE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536E95-82A9-4D47-AB44-A6D94D4B8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9</Pages>
  <Words>4517</Words>
  <Characters>25749</Characters>
  <Application>Microsoft Office Word</Application>
  <DocSecurity>0</DocSecurity>
  <Lines>214</Lines>
  <Paragraphs>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Липатникова Елена Владимировна</dc:creator>
  <cp:lastModifiedBy>Овсянникова Ирина Владимировна</cp:lastModifiedBy>
  <cp:revision>23</cp:revision>
  <cp:lastPrinted>2021-09-07T05:52:00Z</cp:lastPrinted>
  <dcterms:created xsi:type="dcterms:W3CDTF">2025-05-06T11:42:00Z</dcterms:created>
  <dcterms:modified xsi:type="dcterms:W3CDTF">2026-05-27T07:23:00Z</dcterms:modified>
</cp:coreProperties>
</file>